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98508" w14:textId="77777777" w:rsidR="001B577B" w:rsidRDefault="001B577B" w:rsidP="00B21729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bookmarkStart w:id="0" w:name="_Hlk195872206"/>
    </w:p>
    <w:p w14:paraId="486DE9DB" w14:textId="4CEB2F7C" w:rsidR="00C91AC1" w:rsidRPr="00B21729" w:rsidRDefault="00C66CA5" w:rsidP="00B21729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>
        <w:rPr>
          <w:rFonts w:asciiTheme="majorHAnsi" w:hAnsiTheme="majorHAnsi" w:cstheme="majorHAnsi"/>
          <w:b/>
          <w:bCs/>
          <w:sz w:val="44"/>
          <w:szCs w:val="44"/>
        </w:rPr>
        <w:t>Employee Manual</w:t>
      </w:r>
      <w:r w:rsidR="00C91AC1" w:rsidRPr="00B21729">
        <w:rPr>
          <w:rFonts w:asciiTheme="majorHAnsi" w:hAnsiTheme="majorHAnsi" w:cstheme="majorHAnsi"/>
          <w:b/>
          <w:bCs/>
          <w:sz w:val="44"/>
          <w:szCs w:val="44"/>
        </w:rPr>
        <w:t xml:space="preserve"> Template</w:t>
      </w:r>
      <w:r w:rsidR="00793229" w:rsidRPr="00B21729">
        <w:rPr>
          <w:rFonts w:asciiTheme="majorHAnsi" w:hAnsiTheme="majorHAnsi" w:cstheme="majorHAnsi"/>
          <w:b/>
          <w:bCs/>
          <w:sz w:val="44"/>
          <w:szCs w:val="44"/>
        </w:rPr>
        <w:t xml:space="preserve"> for Nonprofits</w:t>
      </w:r>
    </w:p>
    <w:bookmarkEnd w:id="0"/>
    <w:p w14:paraId="75752C26" w14:textId="77777777" w:rsidR="00DA3BB3" w:rsidRPr="00965CAF" w:rsidRDefault="00DA3BB3" w:rsidP="00DA3BB3">
      <w:pPr>
        <w:spacing w:after="0"/>
        <w:rPr>
          <w:rFonts w:asciiTheme="majorHAnsi" w:hAnsiTheme="majorHAnsi" w:cstheme="majorHAnsi"/>
          <w:szCs w:val="24"/>
        </w:rPr>
      </w:pPr>
    </w:p>
    <w:p w14:paraId="2B2B985B" w14:textId="77777777" w:rsidR="00DA3BB3" w:rsidRPr="00965CAF" w:rsidRDefault="00DA3BB3" w:rsidP="00DA3BB3">
      <w:pPr>
        <w:spacing w:after="0" w:line="240" w:lineRule="auto"/>
        <w:rPr>
          <w:rFonts w:cs="Calibri"/>
          <w:szCs w:val="24"/>
        </w:rPr>
      </w:pPr>
      <w:r w:rsidRPr="00965CAF">
        <w:rPr>
          <w:rFonts w:cs="Calibri"/>
          <w:szCs w:val="24"/>
        </w:rPr>
        <w:t>This document is provided by United Way Northern Utah, Nonprofit Connection and does not constitute legal advice. User assumes all risk. See our other tools at uwnu.org.</w:t>
      </w:r>
    </w:p>
    <w:p w14:paraId="428099EC" w14:textId="77777777" w:rsidR="00DA3BB3" w:rsidRPr="00965CAF" w:rsidRDefault="00DA3BB3" w:rsidP="00DA3BB3">
      <w:pPr>
        <w:spacing w:after="0" w:line="240" w:lineRule="auto"/>
        <w:rPr>
          <w:rFonts w:cs="Calibri"/>
          <w:szCs w:val="24"/>
        </w:rPr>
      </w:pPr>
    </w:p>
    <w:p w14:paraId="5A9DDBC8" w14:textId="77777777" w:rsidR="00DA3BB3" w:rsidRPr="00965CAF" w:rsidRDefault="00DA3BB3" w:rsidP="00DA3BB3">
      <w:pPr>
        <w:spacing w:after="0" w:line="240" w:lineRule="auto"/>
        <w:rPr>
          <w:rFonts w:cs="Calibri"/>
          <w:sz w:val="22"/>
          <w:szCs w:val="24"/>
        </w:rPr>
      </w:pPr>
      <w:r w:rsidRPr="00965CAF">
        <w:rPr>
          <w:rFonts w:cs="Calibri"/>
          <w:szCs w:val="24"/>
        </w:rPr>
        <w:t>To schedule consulting, use our powerful grant research database, or to reserve meeting/event space in our Behnken Nonprofit Learning Campus, reach out to Mark Atkinson, Nonprofit Connection Director: matkinson@uwnu.org.</w:t>
      </w:r>
    </w:p>
    <w:p w14:paraId="75057AD1" w14:textId="77777777" w:rsidR="00DA3BB3" w:rsidRPr="00965CAF" w:rsidRDefault="00DA3BB3" w:rsidP="00DA3BB3">
      <w:pPr>
        <w:spacing w:after="0"/>
        <w:rPr>
          <w:rFonts w:asciiTheme="majorHAnsi" w:hAnsiTheme="majorHAnsi" w:cstheme="majorHAnsi"/>
          <w:szCs w:val="24"/>
        </w:rPr>
      </w:pPr>
      <w:r w:rsidRPr="00965CAF">
        <w:rPr>
          <w:rFonts w:cs="Calibri"/>
          <w:szCs w:val="24"/>
        </w:rPr>
        <w:pict w14:anchorId="7CB0BFBB">
          <v:rect id="_x0000_i1041" style="width:0;height:1.5pt" o:hralign="center" o:hrstd="t" o:hr="t" fillcolor="#a0a0a0" stroked="f"/>
        </w:pict>
      </w:r>
    </w:p>
    <w:p w14:paraId="6BC3D17C" w14:textId="77777777" w:rsidR="00793229" w:rsidRPr="00B21729" w:rsidRDefault="00793229" w:rsidP="00B21729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B0956D7" w14:textId="77777777" w:rsidR="00AD6F77" w:rsidRPr="00B21729" w:rsidRDefault="00AD6F77" w:rsidP="00B21729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897E77C" w14:textId="77777777" w:rsidR="00C91AC1" w:rsidRPr="00B21729" w:rsidRDefault="00C91AC1" w:rsidP="00B21729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0832B32" w14:textId="77777777" w:rsidR="00C91AC1" w:rsidRPr="00B21729" w:rsidRDefault="00C91AC1" w:rsidP="00B21729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6F729D0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D21BBEA" w14:textId="77777777" w:rsidR="00137630" w:rsidRDefault="00137630" w:rsidP="00B21729">
      <w:pPr>
        <w:spacing w:after="0" w:line="240" w:lineRule="auto"/>
        <w:rPr>
          <w:rFonts w:ascii="Arial" w:hAnsi="Arial" w:cs="Arial"/>
          <w:szCs w:val="24"/>
        </w:rPr>
      </w:pPr>
    </w:p>
    <w:p w14:paraId="4B76FFBA" w14:textId="77777777" w:rsidR="00C91AC1" w:rsidRDefault="00C91AC1" w:rsidP="00B21729">
      <w:pPr>
        <w:spacing w:after="0" w:line="240" w:lineRule="auto"/>
        <w:rPr>
          <w:rFonts w:ascii="Arial" w:hAnsi="Arial" w:cs="Arial"/>
          <w:szCs w:val="24"/>
        </w:rPr>
      </w:pPr>
    </w:p>
    <w:p w14:paraId="612E6CE2" w14:textId="77777777" w:rsidR="00C91AC1" w:rsidRDefault="00C91AC1" w:rsidP="00B21729">
      <w:pPr>
        <w:spacing w:after="0" w:line="240" w:lineRule="auto"/>
        <w:rPr>
          <w:rFonts w:ascii="Arial" w:hAnsi="Arial" w:cs="Arial"/>
          <w:szCs w:val="24"/>
        </w:rPr>
      </w:pPr>
    </w:p>
    <w:p w14:paraId="12EC65EE" w14:textId="77777777" w:rsidR="00C91AC1" w:rsidRDefault="00C91AC1" w:rsidP="00B21729">
      <w:pPr>
        <w:spacing w:after="0" w:line="240" w:lineRule="auto"/>
        <w:rPr>
          <w:rFonts w:ascii="Arial" w:hAnsi="Arial" w:cs="Arial"/>
          <w:szCs w:val="24"/>
        </w:rPr>
      </w:pPr>
    </w:p>
    <w:p w14:paraId="6957C0DB" w14:textId="77777777" w:rsidR="00C91AC1" w:rsidRDefault="00C91AC1" w:rsidP="00B21729">
      <w:pPr>
        <w:spacing w:after="0" w:line="240" w:lineRule="auto"/>
        <w:rPr>
          <w:rFonts w:ascii="Arial" w:hAnsi="Arial" w:cs="Arial"/>
          <w:szCs w:val="24"/>
        </w:rPr>
      </w:pPr>
    </w:p>
    <w:p w14:paraId="011CB555" w14:textId="77777777" w:rsidR="00C91AC1" w:rsidRDefault="00C91AC1" w:rsidP="00B21729">
      <w:pPr>
        <w:spacing w:after="0" w:line="240" w:lineRule="auto"/>
        <w:rPr>
          <w:rFonts w:ascii="Arial" w:hAnsi="Arial" w:cs="Arial"/>
          <w:szCs w:val="24"/>
        </w:rPr>
      </w:pPr>
    </w:p>
    <w:p w14:paraId="5811AB7D" w14:textId="77777777" w:rsidR="00C91AC1" w:rsidRDefault="00C91AC1" w:rsidP="00B21729">
      <w:pPr>
        <w:spacing w:after="0" w:line="240" w:lineRule="auto"/>
        <w:rPr>
          <w:rFonts w:ascii="Arial" w:hAnsi="Arial" w:cs="Arial"/>
          <w:szCs w:val="24"/>
        </w:rPr>
      </w:pPr>
    </w:p>
    <w:p w14:paraId="5CBBA5E2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13A33951" w14:textId="77777777" w:rsidR="00A724F3" w:rsidRDefault="00A724F3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1957EA83" w14:textId="77777777" w:rsidR="00A724F3" w:rsidRDefault="00A724F3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651B78E" w14:textId="77777777" w:rsidR="00A724F3" w:rsidRDefault="00A724F3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F1CA457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7B888DE8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07A70D7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4ED15F21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3D36E736" w14:textId="77777777" w:rsidR="00A724F3" w:rsidRDefault="00A724F3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7F8801C6" w14:textId="77777777" w:rsidR="00A724F3" w:rsidRDefault="00A724F3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0A3C592" w14:textId="77777777" w:rsidR="00B21729" w:rsidRDefault="00B217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3351F7C" w14:textId="77777777" w:rsidR="00B21729" w:rsidRDefault="00B217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0D61CFC" w14:textId="77777777" w:rsidR="00B21729" w:rsidRDefault="00B217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004C78DB" w14:textId="77777777" w:rsidR="00B21729" w:rsidRDefault="00B217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1A8E98DB" w14:textId="77777777" w:rsidR="00A724F3" w:rsidRDefault="00A724F3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DA4B1A8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1C6EE6BA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4D2807E4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0EF9ED8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06E40B45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A839002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A283DCB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7B40D98D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1603F447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07A1CDE6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300C10A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C23B4A9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2214163" w14:textId="77777777" w:rsidR="00137630" w:rsidRDefault="0013763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06D391A" w14:textId="15E76CB0" w:rsidR="00C91AC1" w:rsidRPr="00C91AC1" w:rsidRDefault="00137630" w:rsidP="00B21729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56"/>
          <w:szCs w:val="56"/>
        </w:rPr>
      </w:pPr>
      <w:r>
        <w:rPr>
          <w:rFonts w:asciiTheme="majorHAnsi" w:hAnsiTheme="majorHAnsi" w:cstheme="majorHAnsi"/>
          <w:b/>
          <w:bCs/>
          <w:sz w:val="56"/>
          <w:szCs w:val="56"/>
        </w:rPr>
        <w:t>Employee Manual</w:t>
      </w:r>
    </w:p>
    <w:p w14:paraId="09348DFD" w14:textId="20D30CA2" w:rsidR="00C91AC1" w:rsidRDefault="00C91AC1" w:rsidP="00B21729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>[</w:t>
      </w:r>
      <w:r w:rsidR="00A724F3">
        <w:rPr>
          <w:rFonts w:asciiTheme="majorHAnsi" w:hAnsiTheme="majorHAnsi" w:cstheme="majorHAnsi"/>
          <w:b/>
          <w:bCs/>
          <w:szCs w:val="24"/>
        </w:rPr>
        <w:t>Nonprofit’s</w:t>
      </w:r>
      <w:r w:rsidRPr="00C91AC1">
        <w:rPr>
          <w:rFonts w:asciiTheme="majorHAnsi" w:hAnsiTheme="majorHAnsi" w:cstheme="majorHAnsi"/>
          <w:b/>
          <w:bCs/>
          <w:szCs w:val="24"/>
        </w:rPr>
        <w:t xml:space="preserve"> Name</w:t>
      </w:r>
      <w:r>
        <w:rPr>
          <w:rFonts w:asciiTheme="majorHAnsi" w:hAnsiTheme="majorHAnsi" w:cstheme="majorHAnsi"/>
          <w:b/>
          <w:bCs/>
          <w:szCs w:val="24"/>
        </w:rPr>
        <w:t>]</w:t>
      </w:r>
      <w:r w:rsidRPr="00C91AC1">
        <w:rPr>
          <w:rFonts w:asciiTheme="majorHAnsi" w:hAnsiTheme="majorHAnsi" w:cstheme="majorHAnsi"/>
          <w:szCs w:val="24"/>
        </w:rPr>
        <w:br/>
        <w:t>Date:</w:t>
      </w:r>
      <w:r w:rsidRPr="00C91AC1">
        <w:rPr>
          <w:rFonts w:asciiTheme="majorHAnsi" w:hAnsiTheme="majorHAnsi" w:cstheme="majorHAnsi"/>
          <w:szCs w:val="24"/>
        </w:rPr>
        <w:br/>
        <w:t>Prepared By:</w:t>
      </w:r>
    </w:p>
    <w:p w14:paraId="54ABC05A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40A97B3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41613DE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661E806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3D31F3CC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6F9149F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0238D84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DD7196F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45F65C09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7F4E0508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0C79A0F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FC1C460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7C387B32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7A79D723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A61159A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8F2B445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46B9283C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43764FE9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41BFDF8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ED586E7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1A7B3717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453D55A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BD87603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B38027A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5621F945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2B30AA1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sdt>
      <w:sdtPr>
        <w:rPr>
          <w:rFonts w:ascii="Calibri" w:eastAsiaTheme="minorEastAsia" w:hAnsi="Calibri" w:cstheme="minorBidi"/>
          <w:b w:val="0"/>
          <w:bCs w:val="0"/>
          <w:color w:val="auto"/>
          <w:sz w:val="24"/>
          <w:szCs w:val="22"/>
        </w:rPr>
        <w:id w:val="-1512203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80FE875" w14:textId="18F7F500" w:rsidR="00793229" w:rsidRDefault="00793229" w:rsidP="00137630">
          <w:pPr>
            <w:pStyle w:val="TOCHeading"/>
          </w:pPr>
          <w:r>
            <w:t>Contents</w:t>
          </w:r>
        </w:p>
        <w:p w14:paraId="6C0FD5E5" w14:textId="77777777" w:rsidR="00B21729" w:rsidRPr="00B21729" w:rsidRDefault="00B21729" w:rsidP="00B21729">
          <w:pPr>
            <w:spacing w:after="0"/>
          </w:pPr>
        </w:p>
        <w:p w14:paraId="373C0585" w14:textId="0260D1B0" w:rsidR="001D553C" w:rsidRDefault="00793229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6830378" w:history="1">
            <w:r w:rsidR="001D553C" w:rsidRPr="00673EFB">
              <w:rPr>
                <w:rStyle w:val="Hyperlink"/>
                <w:noProof/>
              </w:rPr>
              <w:t>1. Introduction</w:t>
            </w:r>
            <w:r w:rsidR="001D553C">
              <w:rPr>
                <w:noProof/>
                <w:webHidden/>
              </w:rPr>
              <w:tab/>
            </w:r>
            <w:r w:rsidR="001D553C">
              <w:rPr>
                <w:noProof/>
                <w:webHidden/>
              </w:rPr>
              <w:fldChar w:fldCharType="begin"/>
            </w:r>
            <w:r w:rsidR="001D553C">
              <w:rPr>
                <w:noProof/>
                <w:webHidden/>
              </w:rPr>
              <w:instrText xml:space="preserve"> PAGEREF _Toc196830378 \h </w:instrText>
            </w:r>
            <w:r w:rsidR="001D553C">
              <w:rPr>
                <w:noProof/>
                <w:webHidden/>
              </w:rPr>
            </w:r>
            <w:r w:rsidR="001D553C">
              <w:rPr>
                <w:noProof/>
                <w:webHidden/>
              </w:rPr>
              <w:fldChar w:fldCharType="separate"/>
            </w:r>
            <w:r w:rsidR="001D553C">
              <w:rPr>
                <w:noProof/>
                <w:webHidden/>
              </w:rPr>
              <w:t>5</w:t>
            </w:r>
            <w:r w:rsidR="001D553C">
              <w:rPr>
                <w:noProof/>
                <w:webHidden/>
              </w:rPr>
              <w:fldChar w:fldCharType="end"/>
            </w:r>
          </w:hyperlink>
        </w:p>
        <w:p w14:paraId="14AC8C45" w14:textId="30733222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79" w:history="1">
            <w:r w:rsidRPr="00673EFB">
              <w:rPr>
                <w:rStyle w:val="Hyperlink"/>
                <w:noProof/>
              </w:rPr>
              <w:t>Welcome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8DFB73" w14:textId="3B3F57B1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80" w:history="1">
            <w:r w:rsidRPr="00673EFB">
              <w:rPr>
                <w:rStyle w:val="Hyperlink"/>
                <w:noProof/>
              </w:rPr>
              <w:t>About the Handbook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F43015" w14:textId="17AF05B3" w:rsidR="001D553C" w:rsidRDefault="001D553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81" w:history="1">
            <w:r w:rsidRPr="00673EFB">
              <w:rPr>
                <w:rStyle w:val="Hyperlink"/>
                <w:noProof/>
              </w:rPr>
              <w:t>2. Mission, Vision, and Values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59681" w14:textId="4B60AC27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82" w:history="1">
            <w:r w:rsidRPr="00673EFB">
              <w:rPr>
                <w:rStyle w:val="Hyperlink"/>
                <w:noProof/>
              </w:rPr>
              <w:t>Our 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BBCE2" w14:textId="14D32C31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83" w:history="1">
            <w:r w:rsidRPr="00673EFB">
              <w:rPr>
                <w:rStyle w:val="Hyperlink"/>
                <w:noProof/>
              </w:rPr>
              <w:t>Our 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1A2B34" w14:textId="59C81E41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84" w:history="1">
            <w:r w:rsidRPr="00673EFB">
              <w:rPr>
                <w:rStyle w:val="Hyperlink"/>
                <w:noProof/>
              </w:rPr>
              <w:t>Our Values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84288" w14:textId="0711321F" w:rsidR="001D553C" w:rsidRDefault="001D553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85" w:history="1">
            <w:r w:rsidRPr="00673EFB">
              <w:rPr>
                <w:rStyle w:val="Hyperlink"/>
                <w:noProof/>
              </w:rPr>
              <w:t>3. Employment Policies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D30AD" w14:textId="7211AE53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86" w:history="1">
            <w:r w:rsidRPr="00673EFB">
              <w:rPr>
                <w:rStyle w:val="Hyperlink"/>
                <w:noProof/>
              </w:rPr>
              <w:t>Equal Employment Opportunity (EEO)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E12B73" w14:textId="1599BE96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87" w:history="1">
            <w:r w:rsidRPr="00673EFB">
              <w:rPr>
                <w:rStyle w:val="Hyperlink"/>
                <w:noProof/>
              </w:rPr>
              <w:t>At-Will Employment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CA303" w14:textId="613ADFE3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88" w:history="1">
            <w:r w:rsidRPr="00673EFB">
              <w:rPr>
                <w:rStyle w:val="Hyperlink"/>
                <w:noProof/>
              </w:rPr>
              <w:t>Hiring and Onboarding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66177" w14:textId="5152205E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89" w:history="1">
            <w:r w:rsidRPr="00673EFB">
              <w:rPr>
                <w:rStyle w:val="Hyperlink"/>
                <w:noProof/>
              </w:rPr>
              <w:t>Background Checks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A5CE9F" w14:textId="28E9BABC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90" w:history="1">
            <w:r w:rsidRPr="00673EFB">
              <w:rPr>
                <w:rStyle w:val="Hyperlink"/>
                <w:noProof/>
              </w:rPr>
              <w:t>Americans with Disabilities Act (ADA)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49309" w14:textId="2D63164F" w:rsidR="001D553C" w:rsidRDefault="001D553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91" w:history="1">
            <w:r w:rsidRPr="00673EFB">
              <w:rPr>
                <w:rStyle w:val="Hyperlink"/>
                <w:noProof/>
              </w:rPr>
              <w:t>4. Compensation and Work Hours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9A1FA" w14:textId="5DB620E5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92" w:history="1">
            <w:r w:rsidRPr="00673EFB">
              <w:rPr>
                <w:rStyle w:val="Hyperlink"/>
                <w:noProof/>
              </w:rPr>
              <w:t>Classification of Employees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87C843" w14:textId="2D0BEF8E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93" w:history="1">
            <w:r w:rsidRPr="00673EFB">
              <w:rPr>
                <w:rStyle w:val="Hyperlink"/>
                <w:noProof/>
              </w:rPr>
              <w:t>Pay Periods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AA761" w14:textId="55BA995C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94" w:history="1">
            <w:r w:rsidRPr="00673EFB">
              <w:rPr>
                <w:rStyle w:val="Hyperlink"/>
                <w:noProof/>
              </w:rPr>
              <w:t>Overtime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4036F" w14:textId="6F5F2D0A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95" w:history="1">
            <w:r w:rsidRPr="00673EFB">
              <w:rPr>
                <w:rStyle w:val="Hyperlink"/>
                <w:noProof/>
              </w:rPr>
              <w:t>Timekeeping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4B94E" w14:textId="160A4C19" w:rsidR="001D553C" w:rsidRDefault="001D553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96" w:history="1">
            <w:r w:rsidRPr="00673EFB">
              <w:rPr>
                <w:rStyle w:val="Hyperlink"/>
                <w:noProof/>
              </w:rPr>
              <w:t>5. Benefits and Leave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55A21B" w14:textId="0F728721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97" w:history="1">
            <w:r w:rsidRPr="00673EFB">
              <w:rPr>
                <w:rStyle w:val="Hyperlink"/>
                <w:noProof/>
              </w:rPr>
              <w:t>Holidays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8A533" w14:textId="50725701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98" w:history="1">
            <w:r w:rsidRPr="00673EFB">
              <w:rPr>
                <w:rStyle w:val="Hyperlink"/>
                <w:noProof/>
              </w:rPr>
              <w:t>Sick Leave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2662A1" w14:textId="62BA71FA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399" w:history="1">
            <w:r w:rsidRPr="00673EFB">
              <w:rPr>
                <w:rStyle w:val="Hyperlink"/>
                <w:noProof/>
              </w:rPr>
              <w:t>Family and Medical Leave (FMLA)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A290CD" w14:textId="11A088EE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00" w:history="1">
            <w:r w:rsidRPr="00673EFB">
              <w:rPr>
                <w:rStyle w:val="Hyperlink"/>
                <w:noProof/>
              </w:rPr>
              <w:t>Bereavement Leave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A1245" w14:textId="669E6C12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01" w:history="1">
            <w:r w:rsidRPr="00673EFB">
              <w:rPr>
                <w:rStyle w:val="Hyperlink"/>
                <w:noProof/>
              </w:rPr>
              <w:t>Jury Duty and Voting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B960B" w14:textId="749197A0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02" w:history="1">
            <w:r w:rsidRPr="00673EFB">
              <w:rPr>
                <w:rStyle w:val="Hyperlink"/>
                <w:noProof/>
              </w:rPr>
              <w:t>Military Leave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7E795" w14:textId="72CE327C" w:rsidR="001D553C" w:rsidRDefault="001D553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03" w:history="1">
            <w:r w:rsidRPr="00673EFB">
              <w:rPr>
                <w:rStyle w:val="Hyperlink"/>
                <w:noProof/>
              </w:rPr>
              <w:t>6. Workplace Conduct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FC12D3" w14:textId="12B7EFAB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04" w:history="1">
            <w:r w:rsidRPr="00673EFB">
              <w:rPr>
                <w:rStyle w:val="Hyperlink"/>
                <w:noProof/>
              </w:rPr>
              <w:t>Code of Conduct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FE5F" w14:textId="582DEAC4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05" w:history="1">
            <w:r w:rsidRPr="00673EFB">
              <w:rPr>
                <w:rStyle w:val="Hyperlink"/>
                <w:noProof/>
              </w:rPr>
              <w:t>Harassment and Discrimination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D548E" w14:textId="23210C3D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06" w:history="1">
            <w:r w:rsidRPr="00673EFB">
              <w:rPr>
                <w:rStyle w:val="Hyperlink"/>
                <w:noProof/>
              </w:rPr>
              <w:t>Drug-Free Workplace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91C7D2" w14:textId="28B86A2C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07" w:history="1">
            <w:r w:rsidRPr="00673EFB">
              <w:rPr>
                <w:rStyle w:val="Hyperlink"/>
                <w:noProof/>
              </w:rPr>
              <w:t>Conflict of Interest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AB7D0F" w14:textId="410AC80E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08" w:history="1">
            <w:r w:rsidRPr="00673EFB">
              <w:rPr>
                <w:rStyle w:val="Hyperlink"/>
                <w:noProof/>
              </w:rPr>
              <w:t>Whistleblower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98403" w14:textId="6DBEE67B" w:rsidR="001D553C" w:rsidRDefault="001D553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09" w:history="1">
            <w:r w:rsidRPr="00673EFB">
              <w:rPr>
                <w:rStyle w:val="Hyperlink"/>
                <w:noProof/>
              </w:rPr>
              <w:t>7. Safety and Security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7A3F95" w14:textId="2419CB75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10" w:history="1">
            <w:r w:rsidRPr="00673EFB">
              <w:rPr>
                <w:rStyle w:val="Hyperlink"/>
                <w:noProof/>
              </w:rPr>
              <w:t>Workplace Safety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5FE77" w14:textId="18C5D5FC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11" w:history="1">
            <w:r w:rsidRPr="00673EFB">
              <w:rPr>
                <w:rStyle w:val="Hyperlink"/>
                <w:noProof/>
              </w:rPr>
              <w:t>Inclement Weather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5FCBB6" w14:textId="4F3611C7" w:rsidR="001D553C" w:rsidRDefault="001D553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12" w:history="1">
            <w:r w:rsidRPr="00673EFB">
              <w:rPr>
                <w:rStyle w:val="Hyperlink"/>
                <w:noProof/>
              </w:rPr>
              <w:t>8. Technology and Communication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16CC98" w14:textId="791B4FE7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13" w:history="1">
            <w:r w:rsidRPr="00673EFB">
              <w:rPr>
                <w:rStyle w:val="Hyperlink"/>
                <w:noProof/>
              </w:rPr>
              <w:t>Equipment 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3EE5C" w14:textId="6DFC36AB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14" w:history="1">
            <w:r w:rsidRPr="00673EFB">
              <w:rPr>
                <w:rStyle w:val="Hyperlink"/>
                <w:noProof/>
              </w:rPr>
              <w:t>Social Media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C2519" w14:textId="40A761E9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15" w:history="1">
            <w:r w:rsidRPr="00673EFB">
              <w:rPr>
                <w:rStyle w:val="Hyperlink"/>
                <w:noProof/>
              </w:rPr>
              <w:t>Email and Internet 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81C94" w14:textId="7C7EB8CB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16" w:history="1">
            <w:r w:rsidRPr="00673EFB">
              <w:rPr>
                <w:rStyle w:val="Hyperlink"/>
                <w:noProof/>
              </w:rPr>
              <w:t>Remote Work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2D3435" w14:textId="10EE2BE1" w:rsidR="001D553C" w:rsidRDefault="001D553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17" w:history="1">
            <w:r w:rsidRPr="00673EFB">
              <w:rPr>
                <w:rStyle w:val="Hyperlink"/>
                <w:noProof/>
              </w:rPr>
              <w:t>9. Workplace Expectations and Discipline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3891F2" w14:textId="639F1755" w:rsidR="001D553C" w:rsidRDefault="001D553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18" w:history="1">
            <w:r w:rsidRPr="00673EFB">
              <w:rPr>
                <w:rStyle w:val="Hyperlink"/>
                <w:noProof/>
              </w:rPr>
              <w:t>Performance and Conduct Standards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43CFB2" w14:textId="379A47F0" w:rsidR="001D553C" w:rsidRDefault="001D553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96830419" w:history="1">
            <w:r w:rsidRPr="00673EFB">
              <w:rPr>
                <w:rStyle w:val="Hyperlink"/>
                <w:noProof/>
              </w:rPr>
              <w:t>10. Employee Acknowledgment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_Toc196830419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55A27B" w14:textId="6A83D73F" w:rsidR="00793229" w:rsidRDefault="00793229" w:rsidP="00B21729">
          <w:pPr>
            <w:spacing w:line="24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2D7797F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3C395252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75B3BA4A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41FDFF7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B495518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E986D09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7BCFA164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3C2E55CA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3FFFC1F1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4E994BFE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65CC8CC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02D5BD64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1BADF012" w14:textId="77777777" w:rsidR="00C91AC1" w:rsidRDefault="00C91AC1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43BF3D76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1F85A6A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8ABD26C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39AA7FAC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19C48CDF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1AE54CB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37313A59" w14:textId="77777777" w:rsidR="00793229" w:rsidRDefault="00793229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256071D4" w14:textId="77777777" w:rsidR="001D553C" w:rsidRDefault="001D553C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6324100" w14:textId="5CAD5917" w:rsidR="00137630" w:rsidRDefault="00000000" w:rsidP="00B21729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>
        <w:rPr>
          <w:rFonts w:cs="Calibri"/>
          <w:szCs w:val="24"/>
        </w:rPr>
        <w:pict w14:anchorId="0B33C8DC">
          <v:rect id="_x0000_i1025" style="width:0;height:1.5pt" o:hralign="center" o:hrstd="t" o:hr="t" fillcolor="#a0a0a0" stroked="f"/>
        </w:pict>
      </w:r>
    </w:p>
    <w:p w14:paraId="40940488" w14:textId="77777777" w:rsidR="00137630" w:rsidRPr="00137630" w:rsidRDefault="00137630" w:rsidP="00137630">
      <w:pPr>
        <w:pStyle w:val="Heading1"/>
      </w:pPr>
      <w:bookmarkStart w:id="1" w:name="_Toc196830378"/>
      <w:r w:rsidRPr="00137630">
        <w:t>1. Introduction</w:t>
      </w:r>
      <w:bookmarkEnd w:id="1"/>
    </w:p>
    <w:p w14:paraId="64309574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097EB432" w14:textId="4F5AA9CA" w:rsidR="00137630" w:rsidRPr="00137630" w:rsidRDefault="00137630" w:rsidP="00137630">
      <w:pPr>
        <w:pStyle w:val="Heading2"/>
      </w:pPr>
      <w:bookmarkStart w:id="2" w:name="_Toc196830379"/>
      <w:r w:rsidRPr="00137630">
        <w:lastRenderedPageBreak/>
        <w:t>Welcome</w:t>
      </w:r>
      <w:bookmarkEnd w:id="2"/>
    </w:p>
    <w:p w14:paraId="5CD38D06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Welcome to [Nonprofit Name]. We are excited to have you join our team dedicated to strengthening communities and supporting the nonprofit sector in Northern Utah.</w:t>
      </w:r>
    </w:p>
    <w:p w14:paraId="31ECA20E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3AD5F520" w14:textId="77777777" w:rsidR="00137630" w:rsidRPr="00137630" w:rsidRDefault="00137630" w:rsidP="00137630">
      <w:pPr>
        <w:pStyle w:val="Heading2"/>
      </w:pPr>
      <w:bookmarkStart w:id="3" w:name="_Toc196830380"/>
      <w:r w:rsidRPr="00137630">
        <w:t>About the Handbook</w:t>
      </w:r>
      <w:bookmarkEnd w:id="3"/>
    </w:p>
    <w:p w14:paraId="3D298D37" w14:textId="2E24B98E" w:rsid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This handbook outlines the policies, procedures, and expectations for employment with [Nonprofit Name]. [Nonprofit Name]</w:t>
      </w:r>
      <w:r>
        <w:rPr>
          <w:rFonts w:cs="Calibri"/>
          <w:szCs w:val="24"/>
        </w:rPr>
        <w:t xml:space="preserve"> reserves the right to update this document</w:t>
      </w:r>
      <w:r w:rsidRPr="00137630">
        <w:rPr>
          <w:rFonts w:cs="Calibri"/>
          <w:szCs w:val="24"/>
        </w:rPr>
        <w:t xml:space="preserve"> as needed.</w:t>
      </w:r>
    </w:p>
    <w:p w14:paraId="211AB251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73C09074" w14:textId="77777777" w:rsidR="001D553C" w:rsidRDefault="001D553C" w:rsidP="00137630">
      <w:pPr>
        <w:spacing w:after="0" w:line="240" w:lineRule="auto"/>
        <w:rPr>
          <w:rFonts w:cs="Calibri"/>
          <w:szCs w:val="24"/>
        </w:rPr>
      </w:pPr>
    </w:p>
    <w:p w14:paraId="731138A5" w14:textId="77777777" w:rsidR="001D553C" w:rsidRPr="00137630" w:rsidRDefault="001D553C" w:rsidP="00137630">
      <w:pPr>
        <w:spacing w:after="0" w:line="240" w:lineRule="auto"/>
        <w:rPr>
          <w:rFonts w:cs="Calibri"/>
          <w:szCs w:val="24"/>
        </w:rPr>
      </w:pPr>
    </w:p>
    <w:p w14:paraId="7E1B407B" w14:textId="27093447" w:rsidR="00137630" w:rsidRPr="00137630" w:rsidRDefault="00000000" w:rsidP="00137630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pict w14:anchorId="142D4052">
          <v:rect id="_x0000_i1026" style="width:0;height:1.5pt" o:hralign="center" o:hrstd="t" o:hr="t" fillcolor="#a0a0a0" stroked="f"/>
        </w:pict>
      </w:r>
    </w:p>
    <w:p w14:paraId="7685B627" w14:textId="77777777" w:rsidR="00137630" w:rsidRPr="00137630" w:rsidRDefault="00137630" w:rsidP="00137630">
      <w:pPr>
        <w:pStyle w:val="Heading1"/>
      </w:pPr>
      <w:bookmarkStart w:id="4" w:name="_Toc196830381"/>
      <w:r w:rsidRPr="00137630">
        <w:t>2. Mission, Vision, and Values</w:t>
      </w:r>
      <w:bookmarkEnd w:id="4"/>
    </w:p>
    <w:p w14:paraId="1F788D3E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02A9DF99" w14:textId="63ADD95C" w:rsidR="00137630" w:rsidRPr="00137630" w:rsidRDefault="00137630" w:rsidP="00137630">
      <w:pPr>
        <w:pStyle w:val="Heading2"/>
      </w:pPr>
      <w:bookmarkStart w:id="5" w:name="_Toc196830382"/>
      <w:r w:rsidRPr="00137630">
        <w:t>Our Mission</w:t>
      </w:r>
      <w:bookmarkEnd w:id="5"/>
    </w:p>
    <w:p w14:paraId="49F39393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[Insert nonprofit’s mission]</w:t>
      </w:r>
    </w:p>
    <w:p w14:paraId="223541DE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20714194" w14:textId="6ECF4FCC" w:rsidR="00137630" w:rsidRPr="00137630" w:rsidRDefault="00137630" w:rsidP="00137630">
      <w:pPr>
        <w:pStyle w:val="Heading2"/>
      </w:pPr>
      <w:bookmarkStart w:id="6" w:name="_Toc196830383"/>
      <w:r w:rsidRPr="00137630">
        <w:t>Our Vision</w:t>
      </w:r>
      <w:bookmarkEnd w:id="6"/>
    </w:p>
    <w:p w14:paraId="33ED86B6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[Insert nonprofit’s vision]</w:t>
      </w:r>
    </w:p>
    <w:p w14:paraId="7BDFE195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3A55B395" w14:textId="702CA5C1" w:rsidR="00137630" w:rsidRPr="00137630" w:rsidRDefault="00137630" w:rsidP="00137630">
      <w:pPr>
        <w:pStyle w:val="Heading2"/>
      </w:pPr>
      <w:bookmarkStart w:id="7" w:name="_Toc196830384"/>
      <w:r w:rsidRPr="00137630">
        <w:t>Our Values</w:t>
      </w:r>
      <w:bookmarkEnd w:id="7"/>
    </w:p>
    <w:p w14:paraId="04D72F34" w14:textId="77777777" w:rsidR="00137630" w:rsidRPr="00137630" w:rsidRDefault="00137630" w:rsidP="00137630">
      <w:pPr>
        <w:numPr>
          <w:ilvl w:val="0"/>
          <w:numId w:val="23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Integrity</w:t>
      </w:r>
    </w:p>
    <w:p w14:paraId="4E3A89B9" w14:textId="77777777" w:rsidR="00137630" w:rsidRPr="00137630" w:rsidRDefault="00137630" w:rsidP="00137630">
      <w:pPr>
        <w:numPr>
          <w:ilvl w:val="0"/>
          <w:numId w:val="23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Equity</w:t>
      </w:r>
    </w:p>
    <w:p w14:paraId="36C26203" w14:textId="77777777" w:rsidR="00137630" w:rsidRPr="00137630" w:rsidRDefault="00137630" w:rsidP="00137630">
      <w:pPr>
        <w:numPr>
          <w:ilvl w:val="0"/>
          <w:numId w:val="23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Community</w:t>
      </w:r>
    </w:p>
    <w:p w14:paraId="5A36E4D4" w14:textId="77777777" w:rsidR="00137630" w:rsidRPr="00137630" w:rsidRDefault="00137630" w:rsidP="00137630">
      <w:pPr>
        <w:numPr>
          <w:ilvl w:val="0"/>
          <w:numId w:val="23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Collaboration</w:t>
      </w:r>
    </w:p>
    <w:p w14:paraId="06F58DC2" w14:textId="77777777" w:rsidR="00137630" w:rsidRDefault="00137630" w:rsidP="00137630">
      <w:pPr>
        <w:numPr>
          <w:ilvl w:val="0"/>
          <w:numId w:val="23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Accountability</w:t>
      </w:r>
    </w:p>
    <w:p w14:paraId="26D9F2C1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C6CAB35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58658B7C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35A59F5C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6DB671C5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6AC4C6D1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5F1F9089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59468DE2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E9CDF05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5FFC51CC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2DB1042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3786880E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8BE7CD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154BFECE" w14:textId="77777777" w:rsidR="00137630" w:rsidRPr="00137630" w:rsidRDefault="00000000" w:rsidP="00137630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pict w14:anchorId="69519E13">
          <v:rect id="_x0000_i1027" style="width:0;height:1.5pt" o:hralign="center" o:hrstd="t" o:hr="t" fillcolor="#a0a0a0" stroked="f"/>
        </w:pict>
      </w:r>
    </w:p>
    <w:p w14:paraId="1F7AE893" w14:textId="77777777" w:rsidR="00137630" w:rsidRPr="00137630" w:rsidRDefault="00137630" w:rsidP="00137630">
      <w:pPr>
        <w:pStyle w:val="Heading1"/>
      </w:pPr>
      <w:bookmarkStart w:id="8" w:name="_Toc196830385"/>
      <w:r w:rsidRPr="00137630">
        <w:t>3. Employment Policies</w:t>
      </w:r>
      <w:bookmarkEnd w:id="8"/>
    </w:p>
    <w:p w14:paraId="169879C2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49390AAC" w14:textId="2D14EB6D" w:rsidR="00137630" w:rsidRPr="00137630" w:rsidRDefault="00137630" w:rsidP="00137630">
      <w:pPr>
        <w:pStyle w:val="Heading2"/>
      </w:pPr>
      <w:bookmarkStart w:id="9" w:name="_Toc196830386"/>
      <w:r w:rsidRPr="00137630">
        <w:lastRenderedPageBreak/>
        <w:t>Equal Employment Opportunity (EEO)</w:t>
      </w:r>
      <w:bookmarkEnd w:id="9"/>
    </w:p>
    <w:p w14:paraId="2C5B35F6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[Nonprofit Name] complies with federal and Utah anti-discrimination laws. We do not discriminate based on race, color, religion, sex, pregnancy, age (40+), national origin, disability, genetic information, sexual orientation, gender identity, or any other protected status.</w:t>
      </w:r>
    </w:p>
    <w:p w14:paraId="466AE8FD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4231F12A" w14:textId="7283D40D" w:rsidR="00137630" w:rsidRPr="00137630" w:rsidRDefault="00137630" w:rsidP="00137630">
      <w:pPr>
        <w:pStyle w:val="Heading2"/>
      </w:pPr>
      <w:bookmarkStart w:id="10" w:name="_Toc196830387"/>
      <w:r w:rsidRPr="00137630">
        <w:t>At-Will Employment</w:t>
      </w:r>
      <w:bookmarkEnd w:id="10"/>
    </w:p>
    <w:p w14:paraId="10FDA716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Employment is “at-will” and may be terminated by the employee or the organization at any time, with or without cause or notice, in accordance with Utah law.</w:t>
      </w:r>
    </w:p>
    <w:p w14:paraId="54CA562A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6DFFADC3" w14:textId="0E790BE7" w:rsidR="00137630" w:rsidRPr="00137630" w:rsidRDefault="00137630" w:rsidP="00137630">
      <w:pPr>
        <w:pStyle w:val="Heading2"/>
      </w:pPr>
      <w:bookmarkStart w:id="11" w:name="_Toc196830388"/>
      <w:r w:rsidRPr="00137630">
        <w:t>Hiring and Onboarding</w:t>
      </w:r>
      <w:bookmarkEnd w:id="11"/>
    </w:p>
    <w:p w14:paraId="04BA0994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 xml:space="preserve">We follow equitable and transparent hiring practices. All employees must complete an I-9 and W-4 form and provide </w:t>
      </w:r>
      <w:proofErr w:type="gramStart"/>
      <w:r w:rsidRPr="00137630">
        <w:rPr>
          <w:rFonts w:cs="Calibri"/>
          <w:szCs w:val="24"/>
        </w:rPr>
        <w:t>required</w:t>
      </w:r>
      <w:proofErr w:type="gramEnd"/>
      <w:r w:rsidRPr="00137630">
        <w:rPr>
          <w:rFonts w:cs="Calibri"/>
          <w:szCs w:val="24"/>
        </w:rPr>
        <w:t xml:space="preserve"> documentation.</w:t>
      </w:r>
    </w:p>
    <w:p w14:paraId="659116C1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700E306E" w14:textId="71585A67" w:rsidR="00137630" w:rsidRPr="00137630" w:rsidRDefault="00137630" w:rsidP="00137630">
      <w:pPr>
        <w:pStyle w:val="Heading2"/>
      </w:pPr>
      <w:bookmarkStart w:id="12" w:name="_Toc196830389"/>
      <w:r w:rsidRPr="00137630">
        <w:t>Background Checks</w:t>
      </w:r>
      <w:bookmarkEnd w:id="12"/>
    </w:p>
    <w:p w14:paraId="6B64D89B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For positions working with vulnerable populations or handling sensitive data, background checks may be required.</w:t>
      </w:r>
    </w:p>
    <w:p w14:paraId="755F1B4E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16D69AD6" w14:textId="0A22D557" w:rsidR="00137630" w:rsidRPr="00137630" w:rsidRDefault="00137630" w:rsidP="00137630">
      <w:pPr>
        <w:pStyle w:val="Heading2"/>
      </w:pPr>
      <w:bookmarkStart w:id="13" w:name="_Toc196830390"/>
      <w:r w:rsidRPr="00137630">
        <w:t>Americans with Disabilities Act (ADA)</w:t>
      </w:r>
      <w:bookmarkEnd w:id="13"/>
    </w:p>
    <w:p w14:paraId="41FEC634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We provide reasonable accommodations in accordance with the ADA and Utah Antidiscrimination Act.</w:t>
      </w:r>
    </w:p>
    <w:p w14:paraId="7958852C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3362BFFB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3A390E1F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EBBB6E5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2F82E4D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571E258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6B7AAD8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60177939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2DA1949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52376F5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294E6EA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F7FCC04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23BE676D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04AC543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2D7E693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58DC2FDC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2E20AAB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2CF2FA6F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21365E7C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66069726" w14:textId="77777777" w:rsidR="00137630" w:rsidRPr="00137630" w:rsidRDefault="00000000" w:rsidP="00137630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pict w14:anchorId="7B2A1D15">
          <v:rect id="_x0000_i1028" style="width:0;height:1.5pt" o:hralign="center" o:hrstd="t" o:hr="t" fillcolor="#a0a0a0" stroked="f"/>
        </w:pict>
      </w:r>
    </w:p>
    <w:p w14:paraId="25E179FA" w14:textId="77777777" w:rsidR="00137630" w:rsidRDefault="00137630" w:rsidP="00137630">
      <w:pPr>
        <w:pStyle w:val="Heading1"/>
      </w:pPr>
      <w:bookmarkStart w:id="14" w:name="_Toc196830391"/>
      <w:r w:rsidRPr="00137630">
        <w:t>4. Compensation and Work Hours</w:t>
      </w:r>
      <w:bookmarkEnd w:id="14"/>
    </w:p>
    <w:p w14:paraId="24276E78" w14:textId="77777777" w:rsidR="00137630" w:rsidRP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5611383F" w14:textId="77777777" w:rsidR="00137630" w:rsidRPr="00137630" w:rsidRDefault="00137630" w:rsidP="00137630">
      <w:pPr>
        <w:pStyle w:val="Heading2"/>
      </w:pPr>
      <w:bookmarkStart w:id="15" w:name="_Toc196830392"/>
      <w:r w:rsidRPr="00137630">
        <w:lastRenderedPageBreak/>
        <w:t>Classification of Employees</w:t>
      </w:r>
      <w:bookmarkEnd w:id="15"/>
    </w:p>
    <w:p w14:paraId="6DA7AD37" w14:textId="77777777" w:rsidR="00137630" w:rsidRPr="00137630" w:rsidRDefault="00137630" w:rsidP="00137630">
      <w:pPr>
        <w:numPr>
          <w:ilvl w:val="0"/>
          <w:numId w:val="24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b/>
          <w:bCs/>
          <w:szCs w:val="24"/>
        </w:rPr>
        <w:t>Exempt</w:t>
      </w:r>
      <w:r w:rsidRPr="00137630">
        <w:rPr>
          <w:rFonts w:cs="Calibri"/>
          <w:szCs w:val="24"/>
        </w:rPr>
        <w:t xml:space="preserve"> vs. </w:t>
      </w:r>
      <w:r w:rsidRPr="00137630">
        <w:rPr>
          <w:rFonts w:cs="Calibri"/>
          <w:b/>
          <w:bCs/>
          <w:szCs w:val="24"/>
        </w:rPr>
        <w:t>Non-Exempt</w:t>
      </w:r>
      <w:r w:rsidRPr="00137630">
        <w:rPr>
          <w:rFonts w:cs="Calibri"/>
          <w:szCs w:val="24"/>
        </w:rPr>
        <w:t xml:space="preserve"> (FLSA)</w:t>
      </w:r>
    </w:p>
    <w:p w14:paraId="54ACF923" w14:textId="77777777" w:rsidR="00137630" w:rsidRPr="00137630" w:rsidRDefault="00137630" w:rsidP="00137630">
      <w:pPr>
        <w:numPr>
          <w:ilvl w:val="0"/>
          <w:numId w:val="24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b/>
          <w:bCs/>
          <w:szCs w:val="24"/>
        </w:rPr>
        <w:t>Full-Time</w:t>
      </w:r>
      <w:r w:rsidRPr="00137630">
        <w:rPr>
          <w:rFonts w:cs="Calibri"/>
          <w:szCs w:val="24"/>
        </w:rPr>
        <w:t xml:space="preserve">, </w:t>
      </w:r>
      <w:r w:rsidRPr="00137630">
        <w:rPr>
          <w:rFonts w:cs="Calibri"/>
          <w:b/>
          <w:bCs/>
          <w:szCs w:val="24"/>
        </w:rPr>
        <w:t>Part-Time</w:t>
      </w:r>
      <w:r w:rsidRPr="00137630">
        <w:rPr>
          <w:rFonts w:cs="Calibri"/>
          <w:szCs w:val="24"/>
        </w:rPr>
        <w:t xml:space="preserve">, </w:t>
      </w:r>
      <w:r w:rsidRPr="00137630">
        <w:rPr>
          <w:rFonts w:cs="Calibri"/>
          <w:b/>
          <w:bCs/>
          <w:szCs w:val="24"/>
        </w:rPr>
        <w:t>Temporary</w:t>
      </w:r>
      <w:r w:rsidRPr="00137630">
        <w:rPr>
          <w:rFonts w:cs="Calibri"/>
          <w:szCs w:val="24"/>
        </w:rPr>
        <w:t xml:space="preserve">, or </w:t>
      </w:r>
      <w:r w:rsidRPr="00137630">
        <w:rPr>
          <w:rFonts w:cs="Calibri"/>
          <w:b/>
          <w:bCs/>
          <w:szCs w:val="24"/>
        </w:rPr>
        <w:t>Contractor</w:t>
      </w:r>
    </w:p>
    <w:p w14:paraId="003E27D7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0ADE8BC2" w14:textId="03B98C0B" w:rsidR="00137630" w:rsidRPr="00137630" w:rsidRDefault="00137630" w:rsidP="00137630">
      <w:pPr>
        <w:pStyle w:val="Heading2"/>
      </w:pPr>
      <w:bookmarkStart w:id="16" w:name="_Toc196830393"/>
      <w:r w:rsidRPr="00137630">
        <w:t>Pay Periods</w:t>
      </w:r>
      <w:bookmarkEnd w:id="16"/>
    </w:p>
    <w:p w14:paraId="16A4555D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Employees are paid [biweekly/monthly]. Paychecks are issued via [direct deposit/paper check].</w:t>
      </w:r>
    </w:p>
    <w:p w14:paraId="505E95C7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396B99FE" w14:textId="6B8B0C2A" w:rsidR="00137630" w:rsidRPr="00137630" w:rsidRDefault="00137630" w:rsidP="00137630">
      <w:pPr>
        <w:pStyle w:val="Heading2"/>
      </w:pPr>
      <w:bookmarkStart w:id="17" w:name="_Toc196830394"/>
      <w:r w:rsidRPr="00137630">
        <w:t>Overtime</w:t>
      </w:r>
      <w:bookmarkEnd w:id="17"/>
    </w:p>
    <w:p w14:paraId="6FFF6A81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Non-exempt employees are eligible for overtime pay (1.5x regular rate) for hours worked over 40 in a workweek, per FLSA.</w:t>
      </w:r>
    </w:p>
    <w:p w14:paraId="6A134F5D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34A5D0C6" w14:textId="57A4D885" w:rsidR="00137630" w:rsidRPr="00137630" w:rsidRDefault="00137630" w:rsidP="00137630">
      <w:pPr>
        <w:pStyle w:val="Heading2"/>
      </w:pPr>
      <w:bookmarkStart w:id="18" w:name="_Toc196830395"/>
      <w:r w:rsidRPr="00137630">
        <w:t>Timekeeping</w:t>
      </w:r>
      <w:bookmarkEnd w:id="18"/>
    </w:p>
    <w:p w14:paraId="584703C9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Employees must accurately track their time using [Timekeeping System Name].</w:t>
      </w:r>
    </w:p>
    <w:p w14:paraId="6CFD6C15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1366A644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388227F1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CBC5CD2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3CB76C8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BB877D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64995DE5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167193E4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14A16034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72849170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58CDBDD5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2DF728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7604DAA3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680C9B6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626491D9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6A69BFAC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591E3CF2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56CE11F9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68084EB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A7E1285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F3FB93F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5C7E5B8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2FF3AA7E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1B618A9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1FD84CD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92C2525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37691747" w14:textId="77777777" w:rsidR="00137630" w:rsidRPr="00137630" w:rsidRDefault="00000000" w:rsidP="00137630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pict w14:anchorId="19AABB32">
          <v:rect id="_x0000_i1029" style="width:0;height:1.5pt" o:hralign="center" o:hrstd="t" o:hr="t" fillcolor="#a0a0a0" stroked="f"/>
        </w:pict>
      </w:r>
    </w:p>
    <w:p w14:paraId="55AECFCA" w14:textId="77777777" w:rsidR="00137630" w:rsidRDefault="00137630" w:rsidP="00137630">
      <w:pPr>
        <w:pStyle w:val="Heading1"/>
      </w:pPr>
      <w:bookmarkStart w:id="19" w:name="_Toc196830396"/>
      <w:r w:rsidRPr="00137630">
        <w:t>5. Benefits and Leave</w:t>
      </w:r>
      <w:bookmarkEnd w:id="19"/>
    </w:p>
    <w:p w14:paraId="65285E9E" w14:textId="77777777" w:rsidR="00137630" w:rsidRP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2E665FC9" w14:textId="77777777" w:rsidR="00137630" w:rsidRPr="00137630" w:rsidRDefault="00137630" w:rsidP="00137630">
      <w:pPr>
        <w:pStyle w:val="Heading2"/>
      </w:pPr>
      <w:bookmarkStart w:id="20" w:name="_Toc196830397"/>
      <w:r w:rsidRPr="00137630">
        <w:lastRenderedPageBreak/>
        <w:t>Holidays</w:t>
      </w:r>
      <w:bookmarkEnd w:id="20"/>
    </w:p>
    <w:p w14:paraId="28756EF9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 xml:space="preserve">[Nonprofit Name] observes the following holidays: [list]. Paid holidays may be adjusted year </w:t>
      </w:r>
      <w:proofErr w:type="gramStart"/>
      <w:r w:rsidRPr="00137630">
        <w:rPr>
          <w:rFonts w:cs="Calibri"/>
          <w:szCs w:val="24"/>
        </w:rPr>
        <w:t>to</w:t>
      </w:r>
      <w:proofErr w:type="gramEnd"/>
      <w:r w:rsidRPr="00137630">
        <w:rPr>
          <w:rFonts w:cs="Calibri"/>
          <w:szCs w:val="24"/>
        </w:rPr>
        <w:t xml:space="preserve"> year.</w:t>
      </w:r>
    </w:p>
    <w:p w14:paraId="673F7ADC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3C2F0ED7" w14:textId="77777777" w:rsidR="00137630" w:rsidRP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  <w:r w:rsidRPr="00137630">
        <w:rPr>
          <w:rFonts w:cs="Calibri"/>
          <w:b/>
          <w:bCs/>
          <w:szCs w:val="24"/>
        </w:rPr>
        <w:t>Paid Time Off (PTO)</w:t>
      </w:r>
    </w:p>
    <w:p w14:paraId="74591369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 xml:space="preserve">Describe </w:t>
      </w:r>
      <w:proofErr w:type="gramStart"/>
      <w:r w:rsidRPr="00137630">
        <w:rPr>
          <w:rFonts w:cs="Calibri"/>
          <w:szCs w:val="24"/>
        </w:rPr>
        <w:t>accrual</w:t>
      </w:r>
      <w:proofErr w:type="gramEnd"/>
      <w:r w:rsidRPr="00137630">
        <w:rPr>
          <w:rFonts w:cs="Calibri"/>
          <w:szCs w:val="24"/>
        </w:rPr>
        <w:t xml:space="preserve"> system or flat rate (e.g., 15 days per year, prorated by </w:t>
      </w:r>
      <w:proofErr w:type="gramStart"/>
      <w:r w:rsidRPr="00137630">
        <w:rPr>
          <w:rFonts w:cs="Calibri"/>
          <w:szCs w:val="24"/>
        </w:rPr>
        <w:t>FTE</w:t>
      </w:r>
      <w:proofErr w:type="gramEnd"/>
      <w:r w:rsidRPr="00137630">
        <w:rPr>
          <w:rFonts w:cs="Calibri"/>
          <w:szCs w:val="24"/>
        </w:rPr>
        <w:t xml:space="preserve">). Include policies on rollover and </w:t>
      </w:r>
      <w:proofErr w:type="gramStart"/>
      <w:r w:rsidRPr="00137630">
        <w:rPr>
          <w:rFonts w:cs="Calibri"/>
          <w:szCs w:val="24"/>
        </w:rPr>
        <w:t>cap</w:t>
      </w:r>
      <w:proofErr w:type="gramEnd"/>
      <w:r w:rsidRPr="00137630">
        <w:rPr>
          <w:rFonts w:cs="Calibri"/>
          <w:szCs w:val="24"/>
        </w:rPr>
        <w:t>.</w:t>
      </w:r>
    </w:p>
    <w:p w14:paraId="3E97E0AA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184AA406" w14:textId="095936CC" w:rsidR="00137630" w:rsidRPr="00137630" w:rsidRDefault="00137630" w:rsidP="00137630">
      <w:pPr>
        <w:pStyle w:val="Heading2"/>
      </w:pPr>
      <w:bookmarkStart w:id="21" w:name="_Toc196830398"/>
      <w:r w:rsidRPr="00137630">
        <w:t>Sick Leave</w:t>
      </w:r>
      <w:bookmarkEnd w:id="21"/>
    </w:p>
    <w:p w14:paraId="02833DD8" w14:textId="5DF187BA" w:rsidR="00137630" w:rsidRPr="00137630" w:rsidRDefault="00137630" w:rsidP="00137630">
      <w:pPr>
        <w:spacing w:after="0" w:line="240" w:lineRule="auto"/>
        <w:rPr>
          <w:rFonts w:ascii="Sitka Small Semibold" w:hAnsi="Sitka Small Semibold" w:cs="Calibri"/>
          <w:szCs w:val="24"/>
        </w:rPr>
      </w:pPr>
      <w:r w:rsidRPr="00137630">
        <w:rPr>
          <w:rFonts w:cs="Calibri"/>
          <w:szCs w:val="24"/>
        </w:rPr>
        <w:t xml:space="preserve">Per Utah law, private employers are not required to offer sick leave, but </w:t>
      </w:r>
      <w:r w:rsidR="00B67196" w:rsidRPr="00137630">
        <w:rPr>
          <w:rFonts w:cs="Calibri"/>
          <w:szCs w:val="24"/>
        </w:rPr>
        <w:t>[Nonprofit Name]</w:t>
      </w:r>
      <w:r w:rsidR="00B67196">
        <w:rPr>
          <w:rFonts w:cs="Calibri"/>
          <w:szCs w:val="24"/>
        </w:rPr>
        <w:t xml:space="preserve"> </w:t>
      </w:r>
      <w:proofErr w:type="gramStart"/>
      <w:r w:rsidRPr="00137630">
        <w:rPr>
          <w:rFonts w:cs="Calibri"/>
          <w:szCs w:val="24"/>
        </w:rPr>
        <w:t>offer</w:t>
      </w:r>
      <w:r w:rsidR="00B67196">
        <w:rPr>
          <w:rFonts w:cs="Calibri"/>
          <w:szCs w:val="24"/>
        </w:rPr>
        <w:t>s</w:t>
      </w:r>
      <w:r w:rsidRPr="00137630">
        <w:rPr>
          <w:rFonts w:cs="Calibri"/>
          <w:szCs w:val="24"/>
        </w:rPr>
        <w:t xml:space="preserve"> [# </w:t>
      </w:r>
      <w:proofErr w:type="gramEnd"/>
      <w:r w:rsidRPr="00137630">
        <w:rPr>
          <w:rFonts w:cs="Calibri"/>
          <w:szCs w:val="24"/>
        </w:rPr>
        <w:t>days] per year.</w:t>
      </w:r>
      <w:r w:rsidR="00B67196">
        <w:rPr>
          <w:rFonts w:cs="Calibri"/>
          <w:szCs w:val="24"/>
        </w:rPr>
        <w:t xml:space="preserve"> </w:t>
      </w:r>
    </w:p>
    <w:p w14:paraId="0C4BD9EA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7FE83BC4" w14:textId="6392A835" w:rsidR="00137630" w:rsidRPr="00137630" w:rsidRDefault="00137630" w:rsidP="00137630">
      <w:pPr>
        <w:pStyle w:val="Heading2"/>
      </w:pPr>
      <w:bookmarkStart w:id="22" w:name="_Toc196830399"/>
      <w:r w:rsidRPr="00137630">
        <w:t>Family and Medical Leave (FMLA)</w:t>
      </w:r>
      <w:bookmarkEnd w:id="22"/>
    </w:p>
    <w:p w14:paraId="0B49C62B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proofErr w:type="gramStart"/>
      <w:r w:rsidRPr="00137630">
        <w:rPr>
          <w:rFonts w:cs="Calibri"/>
          <w:szCs w:val="24"/>
        </w:rPr>
        <w:t>Applies</w:t>
      </w:r>
      <w:proofErr w:type="gramEnd"/>
      <w:r w:rsidRPr="00137630">
        <w:rPr>
          <w:rFonts w:cs="Calibri"/>
          <w:szCs w:val="24"/>
        </w:rPr>
        <w:t xml:space="preserve"> to employers with 50+ employees. If not applicable, note the org’s voluntary leave options.</w:t>
      </w:r>
    </w:p>
    <w:p w14:paraId="2225A6C5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284422AF" w14:textId="54F3A59F" w:rsidR="00137630" w:rsidRPr="00137630" w:rsidRDefault="00137630" w:rsidP="00137630">
      <w:pPr>
        <w:pStyle w:val="Heading2"/>
      </w:pPr>
      <w:bookmarkStart w:id="23" w:name="_Toc196830400"/>
      <w:r w:rsidRPr="00137630">
        <w:t>Bereavement Leave</w:t>
      </w:r>
      <w:bookmarkEnd w:id="23"/>
    </w:p>
    <w:p w14:paraId="58F35CDA" w14:textId="00981980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[Insert policy, e.g., 3 paid</w:t>
      </w:r>
      <w:r w:rsidR="00B67196">
        <w:rPr>
          <w:rFonts w:cs="Calibri"/>
          <w:szCs w:val="24"/>
        </w:rPr>
        <w:t xml:space="preserve"> or unpaid</w:t>
      </w:r>
      <w:r w:rsidRPr="00137630">
        <w:rPr>
          <w:rFonts w:cs="Calibri"/>
          <w:szCs w:val="24"/>
        </w:rPr>
        <w:t xml:space="preserve"> days for immediate family.</w:t>
      </w:r>
      <w:r w:rsidR="00B67196">
        <w:rPr>
          <w:rFonts w:cs="Calibri"/>
          <w:szCs w:val="24"/>
        </w:rPr>
        <w:t xml:space="preserve"> In detail, define immediate family if that system is used.</w:t>
      </w:r>
      <w:r w:rsidRPr="00137630">
        <w:rPr>
          <w:rFonts w:cs="Calibri"/>
          <w:szCs w:val="24"/>
        </w:rPr>
        <w:t>]</w:t>
      </w:r>
    </w:p>
    <w:p w14:paraId="3656DBDF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0B3E09C4" w14:textId="197B9D86" w:rsidR="00137630" w:rsidRPr="00137630" w:rsidRDefault="00137630" w:rsidP="00137630">
      <w:pPr>
        <w:pStyle w:val="Heading2"/>
      </w:pPr>
      <w:bookmarkStart w:id="24" w:name="_Toc196830401"/>
      <w:r w:rsidRPr="00137630">
        <w:t>Jury Duty and Voting</w:t>
      </w:r>
      <w:bookmarkEnd w:id="24"/>
    </w:p>
    <w:p w14:paraId="66094D43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Employees are granted unpaid leave for jury duty or voting per Utah state law. We encourage civic engagement.</w:t>
      </w:r>
    </w:p>
    <w:p w14:paraId="069673A6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0DE5F1DD" w14:textId="3D3DCAB6" w:rsidR="00137630" w:rsidRPr="00137630" w:rsidRDefault="00137630" w:rsidP="00137630">
      <w:pPr>
        <w:pStyle w:val="Heading2"/>
      </w:pPr>
      <w:bookmarkStart w:id="25" w:name="_Toc196830402"/>
      <w:r w:rsidRPr="00137630">
        <w:t>Military Leave</w:t>
      </w:r>
      <w:bookmarkEnd w:id="25"/>
    </w:p>
    <w:p w14:paraId="497C5BB0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We comply with USERRA for employees who serve in the uniformed services.</w:t>
      </w:r>
    </w:p>
    <w:p w14:paraId="18347620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E9D4B3D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5EA6BAD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3C36C41F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7AE2BF26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1A6E8990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233F2EB7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158D5487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77794B9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F385F5E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274DF4E7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776B8CB2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78BBCC1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14CC6C48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60A8FE8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2D655D0" w14:textId="77777777" w:rsidR="00137630" w:rsidRPr="00137630" w:rsidRDefault="00000000" w:rsidP="00137630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pict w14:anchorId="45DC3DB6">
          <v:rect id="_x0000_i1030" style="width:0;height:1.5pt" o:hralign="center" o:hrstd="t" o:hr="t" fillcolor="#a0a0a0" stroked="f"/>
        </w:pict>
      </w:r>
    </w:p>
    <w:p w14:paraId="33A6F577" w14:textId="77777777" w:rsidR="00137630" w:rsidRPr="00137630" w:rsidRDefault="00137630" w:rsidP="00137630">
      <w:pPr>
        <w:pStyle w:val="Heading1"/>
      </w:pPr>
      <w:bookmarkStart w:id="26" w:name="_Toc196830403"/>
      <w:r w:rsidRPr="00137630">
        <w:lastRenderedPageBreak/>
        <w:t>6. Workplace Conduct</w:t>
      </w:r>
      <w:bookmarkEnd w:id="26"/>
    </w:p>
    <w:p w14:paraId="771F1EA6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27239519" w14:textId="4DB36B10" w:rsidR="00137630" w:rsidRPr="00137630" w:rsidRDefault="00137630" w:rsidP="00137630">
      <w:pPr>
        <w:pStyle w:val="Heading2"/>
      </w:pPr>
      <w:bookmarkStart w:id="27" w:name="_Toc196830404"/>
      <w:r w:rsidRPr="00137630">
        <w:t>Code of Conduct</w:t>
      </w:r>
      <w:bookmarkEnd w:id="27"/>
    </w:p>
    <w:p w14:paraId="1B1BA2C5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Employees are expected to act with professionalism, integrity, and respect toward clients, coworkers, and the public.</w:t>
      </w:r>
    </w:p>
    <w:p w14:paraId="787DE924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0E402C5F" w14:textId="7FE7BE56" w:rsidR="00137630" w:rsidRPr="00137630" w:rsidRDefault="00137630" w:rsidP="00137630">
      <w:pPr>
        <w:pStyle w:val="Heading2"/>
      </w:pPr>
      <w:bookmarkStart w:id="28" w:name="_Toc196830405"/>
      <w:r w:rsidRPr="00137630">
        <w:t>Harassment and Discrimination</w:t>
      </w:r>
      <w:bookmarkEnd w:id="28"/>
    </w:p>
    <w:p w14:paraId="4EF2F2F5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Harassment, including sexual harassment, will not be tolerated. Reports should be made to [HR contact or Executive Director]. Investigations will be conducted promptly and confidentially.</w:t>
      </w:r>
    </w:p>
    <w:p w14:paraId="130139C5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595F6E8E" w14:textId="11660CAE" w:rsidR="00137630" w:rsidRPr="00137630" w:rsidRDefault="00137630" w:rsidP="00137630">
      <w:pPr>
        <w:pStyle w:val="Heading2"/>
      </w:pPr>
      <w:bookmarkStart w:id="29" w:name="_Toc196830406"/>
      <w:r w:rsidRPr="00137630">
        <w:t>Drug-Free Workplace</w:t>
      </w:r>
      <w:bookmarkEnd w:id="29"/>
    </w:p>
    <w:p w14:paraId="3D21175A" w14:textId="23D876FC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We maintain a drug- and alcohol-free workplace. Violation of this policy may result in disciplinary action</w:t>
      </w:r>
      <w:r w:rsidR="00B67196">
        <w:rPr>
          <w:rFonts w:cs="Calibri"/>
          <w:szCs w:val="24"/>
        </w:rPr>
        <w:t xml:space="preserve"> including termination</w:t>
      </w:r>
      <w:r w:rsidRPr="00137630">
        <w:rPr>
          <w:rFonts w:cs="Calibri"/>
          <w:szCs w:val="24"/>
        </w:rPr>
        <w:t>.</w:t>
      </w:r>
    </w:p>
    <w:p w14:paraId="165C1F63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3989A266" w14:textId="3111E3C7" w:rsidR="00137630" w:rsidRPr="00137630" w:rsidRDefault="00137630" w:rsidP="00137630">
      <w:pPr>
        <w:pStyle w:val="Heading2"/>
      </w:pPr>
      <w:bookmarkStart w:id="30" w:name="_Toc196830407"/>
      <w:r w:rsidRPr="00137630">
        <w:t>Conflict of Interest</w:t>
      </w:r>
      <w:bookmarkEnd w:id="30"/>
    </w:p>
    <w:p w14:paraId="70280090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Employees must disclose any potential conflicts, including secondary employment or relationships that may influence decision-making.</w:t>
      </w:r>
    </w:p>
    <w:p w14:paraId="40B98E09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49AA8887" w14:textId="672CE77D" w:rsidR="00137630" w:rsidRPr="00137630" w:rsidRDefault="00137630" w:rsidP="00137630">
      <w:pPr>
        <w:pStyle w:val="Heading2"/>
      </w:pPr>
      <w:bookmarkStart w:id="31" w:name="_Toc196830408"/>
      <w:r w:rsidRPr="00137630">
        <w:t>Whistleblower Policy</w:t>
      </w:r>
      <w:bookmarkEnd w:id="31"/>
    </w:p>
    <w:p w14:paraId="2E447265" w14:textId="4CB36DC3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[Nonprofit Name] is committed to lawful and ethical behavior. Employees are encouraged to report any suspected wrongdoing, including</w:t>
      </w:r>
      <w:r w:rsidR="00B67196">
        <w:rPr>
          <w:rFonts w:cs="Calibri"/>
          <w:szCs w:val="24"/>
        </w:rPr>
        <w:t xml:space="preserve"> these examples</w:t>
      </w:r>
      <w:r w:rsidRPr="00137630">
        <w:rPr>
          <w:rFonts w:cs="Calibri"/>
          <w:szCs w:val="24"/>
        </w:rPr>
        <w:t>:</w:t>
      </w:r>
    </w:p>
    <w:p w14:paraId="12E54DE2" w14:textId="77777777" w:rsidR="00137630" w:rsidRPr="00137630" w:rsidRDefault="00137630" w:rsidP="00137630">
      <w:pPr>
        <w:numPr>
          <w:ilvl w:val="0"/>
          <w:numId w:val="25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Misuse of funds</w:t>
      </w:r>
    </w:p>
    <w:p w14:paraId="01E98BA1" w14:textId="77777777" w:rsidR="00137630" w:rsidRPr="00137630" w:rsidRDefault="00137630" w:rsidP="00137630">
      <w:pPr>
        <w:numPr>
          <w:ilvl w:val="0"/>
          <w:numId w:val="25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Fraudulent activities</w:t>
      </w:r>
    </w:p>
    <w:p w14:paraId="779E5FA0" w14:textId="77777777" w:rsidR="00137630" w:rsidRPr="00137630" w:rsidRDefault="00137630" w:rsidP="00137630">
      <w:pPr>
        <w:numPr>
          <w:ilvl w:val="0"/>
          <w:numId w:val="25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Discrimination or harassment</w:t>
      </w:r>
    </w:p>
    <w:p w14:paraId="11C7698D" w14:textId="77777777" w:rsidR="00137630" w:rsidRPr="00137630" w:rsidRDefault="00137630" w:rsidP="00137630">
      <w:pPr>
        <w:numPr>
          <w:ilvl w:val="0"/>
          <w:numId w:val="25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Violation of laws, regulations, or organizational policies</w:t>
      </w:r>
    </w:p>
    <w:p w14:paraId="3D692D61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2A290A56" w14:textId="56D11BAD" w:rsid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 xml:space="preserve">Reports can be made confidentially to </w:t>
      </w:r>
      <w:r w:rsidR="00B67196">
        <w:rPr>
          <w:rFonts w:cs="Calibri"/>
          <w:szCs w:val="24"/>
        </w:rPr>
        <w:t>a supervisor, human resources, and anyone in management</w:t>
      </w:r>
      <w:r w:rsidRPr="00137630">
        <w:rPr>
          <w:rFonts w:cs="Calibri"/>
          <w:szCs w:val="24"/>
        </w:rPr>
        <w:t>. Retaliation against whistleblowers is strictly prohibited and may result in disciplinary action</w:t>
      </w:r>
      <w:r w:rsidR="00B67196">
        <w:rPr>
          <w:rFonts w:cs="Calibri"/>
          <w:szCs w:val="24"/>
        </w:rPr>
        <w:t xml:space="preserve"> including termination</w:t>
      </w:r>
      <w:r w:rsidRPr="00137630">
        <w:rPr>
          <w:rFonts w:cs="Calibri"/>
          <w:szCs w:val="24"/>
        </w:rPr>
        <w:t>. We comply with the Utah Protection of Public Employees Act and relevant federal regulations.</w:t>
      </w:r>
    </w:p>
    <w:p w14:paraId="4D859B01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5FA8ED9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4E4EAAEA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7FF27758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13A9EE7F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25A5A225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5E3FE34C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15585ED4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38DBB70C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7C4A19FE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3EABCD8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</w:p>
    <w:p w14:paraId="037E3CFE" w14:textId="77777777" w:rsidR="00137630" w:rsidRPr="00137630" w:rsidRDefault="00000000" w:rsidP="00137630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pict w14:anchorId="2D385313">
          <v:rect id="_x0000_i1031" style="width:0;height:1.5pt" o:hralign="center" o:hrstd="t" o:hr="t" fillcolor="#a0a0a0" stroked="f"/>
        </w:pict>
      </w:r>
    </w:p>
    <w:p w14:paraId="1CF69525" w14:textId="77777777" w:rsidR="00137630" w:rsidRPr="00137630" w:rsidRDefault="00137630" w:rsidP="00137630">
      <w:pPr>
        <w:pStyle w:val="Heading1"/>
      </w:pPr>
      <w:bookmarkStart w:id="32" w:name="_Toc196830409"/>
      <w:r w:rsidRPr="00137630">
        <w:lastRenderedPageBreak/>
        <w:t>7. Safety and Security</w:t>
      </w:r>
      <w:bookmarkEnd w:id="32"/>
    </w:p>
    <w:p w14:paraId="0B61EA0F" w14:textId="77777777" w:rsid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3AC4811C" w14:textId="4EF796D3" w:rsidR="00137630" w:rsidRPr="00137630" w:rsidRDefault="00137630" w:rsidP="00137630">
      <w:pPr>
        <w:pStyle w:val="Heading2"/>
      </w:pPr>
      <w:bookmarkStart w:id="33" w:name="_Toc196830410"/>
      <w:r w:rsidRPr="00137630">
        <w:t>Workplace Safety</w:t>
      </w:r>
      <w:bookmarkEnd w:id="33"/>
    </w:p>
    <w:p w14:paraId="1F99F2C1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Employees must comply with all safety policies and report hazards immediately. First aid kits and emergency exits are located [insert location].</w:t>
      </w:r>
    </w:p>
    <w:p w14:paraId="21776ADA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3F57589A" w14:textId="066D6A94" w:rsidR="00B67196" w:rsidRPr="00B67196" w:rsidRDefault="00B67196" w:rsidP="00137630">
      <w:pPr>
        <w:spacing w:after="0" w:line="240" w:lineRule="auto"/>
        <w:rPr>
          <w:rFonts w:cs="Calibri"/>
          <w:b/>
          <w:bCs/>
          <w:szCs w:val="24"/>
        </w:rPr>
      </w:pPr>
      <w:r w:rsidRPr="00B67196">
        <w:rPr>
          <w:rFonts w:cs="Calibri"/>
          <w:b/>
          <w:bCs/>
          <w:szCs w:val="24"/>
        </w:rPr>
        <w:t>Impairment</w:t>
      </w:r>
    </w:p>
    <w:p w14:paraId="0D85D0DF" w14:textId="6B3B4EEE" w:rsidR="00B67196" w:rsidRDefault="00B67196" w:rsidP="00137630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t>Employees may not report to work while under the influence of any condition that may render them unsafe to themselves or to others. This non-exhaustive list may include lack of sleep, emotional state(s), impairment from drugs or alcohol, or any other condition.</w:t>
      </w:r>
    </w:p>
    <w:p w14:paraId="16726A6A" w14:textId="77777777" w:rsidR="00B67196" w:rsidRPr="00137630" w:rsidRDefault="00B67196" w:rsidP="00137630">
      <w:pPr>
        <w:spacing w:after="0" w:line="240" w:lineRule="auto"/>
        <w:rPr>
          <w:rFonts w:cs="Calibri"/>
          <w:szCs w:val="24"/>
        </w:rPr>
      </w:pPr>
    </w:p>
    <w:p w14:paraId="700298F2" w14:textId="527BFA12" w:rsidR="00137630" w:rsidRPr="00137630" w:rsidRDefault="00137630" w:rsidP="00B67196">
      <w:pPr>
        <w:pStyle w:val="Heading2"/>
      </w:pPr>
      <w:bookmarkStart w:id="34" w:name="_Toc196830411"/>
      <w:r>
        <w:t>I</w:t>
      </w:r>
      <w:r w:rsidRPr="00137630">
        <w:t>nclement Weather</w:t>
      </w:r>
      <w:bookmarkEnd w:id="34"/>
    </w:p>
    <w:p w14:paraId="2EB27D04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If inclement weather affects business operations, employees will be notified by [method]. Remote work may be encouraged when possible.</w:t>
      </w:r>
    </w:p>
    <w:p w14:paraId="586F1AB4" w14:textId="77777777" w:rsidR="00B67196" w:rsidRPr="00137630" w:rsidRDefault="00B67196" w:rsidP="00137630">
      <w:pPr>
        <w:spacing w:after="0" w:line="240" w:lineRule="auto"/>
        <w:rPr>
          <w:rFonts w:cs="Calibri"/>
          <w:szCs w:val="24"/>
        </w:rPr>
      </w:pPr>
    </w:p>
    <w:p w14:paraId="1072DB19" w14:textId="77777777" w:rsidR="00137630" w:rsidRP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  <w:r w:rsidRPr="00137630">
        <w:rPr>
          <w:rFonts w:cs="Calibri"/>
          <w:b/>
          <w:bCs/>
          <w:szCs w:val="24"/>
        </w:rPr>
        <w:t>Confidentiality</w:t>
      </w:r>
    </w:p>
    <w:p w14:paraId="214BFCFD" w14:textId="40DC6195" w:rsid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Employees must maintain confidentiality regarding donor, client, and employee information.</w:t>
      </w:r>
      <w:r w:rsidR="0014136D">
        <w:rPr>
          <w:rFonts w:cs="Calibri"/>
          <w:szCs w:val="24"/>
        </w:rPr>
        <w:t xml:space="preserve"> Information may not be shared outside the organization unless approved by management.</w:t>
      </w:r>
    </w:p>
    <w:p w14:paraId="3D8357A6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3D6FA19B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170737B9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6A2EF5BA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5C533AD4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508881A4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497B7151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4AA494CD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77F5C52D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78D734D6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395837E7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3307FB28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73F902D3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7A66B73D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30A3CE1F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5A04431C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488593DF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16FF7EE7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31851447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7CE3B0DD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4BBBDB23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2F610281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7B354482" w14:textId="77777777" w:rsidR="00137630" w:rsidRPr="00137630" w:rsidRDefault="00000000" w:rsidP="00137630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pict w14:anchorId="64D7BF37">
          <v:rect id="_x0000_i1032" style="width:0;height:1.5pt" o:hralign="center" o:hrstd="t" o:hr="t" fillcolor="#a0a0a0" stroked="f"/>
        </w:pict>
      </w:r>
    </w:p>
    <w:p w14:paraId="45921DD2" w14:textId="77777777" w:rsidR="00137630" w:rsidRPr="00137630" w:rsidRDefault="00137630" w:rsidP="00B67196">
      <w:pPr>
        <w:pStyle w:val="Heading1"/>
      </w:pPr>
      <w:bookmarkStart w:id="35" w:name="_Toc196830412"/>
      <w:r w:rsidRPr="00137630">
        <w:lastRenderedPageBreak/>
        <w:t>8. Technology and Communication</w:t>
      </w:r>
      <w:bookmarkEnd w:id="35"/>
    </w:p>
    <w:p w14:paraId="0D8D9152" w14:textId="77777777" w:rsidR="00B67196" w:rsidRDefault="00B67196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118EDF07" w14:textId="322D43C4" w:rsidR="00137630" w:rsidRPr="00137630" w:rsidRDefault="00137630" w:rsidP="00B67196">
      <w:pPr>
        <w:pStyle w:val="Heading2"/>
      </w:pPr>
      <w:bookmarkStart w:id="36" w:name="_Toc196830413"/>
      <w:r w:rsidRPr="00137630">
        <w:t>Equipment Use</w:t>
      </w:r>
      <w:bookmarkEnd w:id="36"/>
    </w:p>
    <w:p w14:paraId="310ECBF0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Organizational technology and equipment should be used primarily for work purposes.</w:t>
      </w:r>
    </w:p>
    <w:p w14:paraId="7F34CCA6" w14:textId="77777777" w:rsidR="00B67196" w:rsidRDefault="00B67196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1FB2791A" w14:textId="0B0CA579" w:rsidR="00137630" w:rsidRPr="00137630" w:rsidRDefault="00137630" w:rsidP="00B67196">
      <w:pPr>
        <w:pStyle w:val="Heading2"/>
      </w:pPr>
      <w:bookmarkStart w:id="37" w:name="_Toc196830414"/>
      <w:r w:rsidRPr="00137630">
        <w:t>Social Media</w:t>
      </w:r>
      <w:bookmarkEnd w:id="37"/>
    </w:p>
    <w:p w14:paraId="1CDC95CA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Employees should not post confidential information or represent the organization without permission.</w:t>
      </w:r>
    </w:p>
    <w:p w14:paraId="2569A207" w14:textId="77777777" w:rsidR="00B67196" w:rsidRDefault="00B67196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556B3AD3" w14:textId="279BF744" w:rsidR="00137630" w:rsidRPr="00137630" w:rsidRDefault="00137630" w:rsidP="00B67196">
      <w:pPr>
        <w:pStyle w:val="Heading2"/>
      </w:pPr>
      <w:bookmarkStart w:id="38" w:name="_Toc196830415"/>
      <w:r w:rsidRPr="00137630">
        <w:t>Email and Internet Use</w:t>
      </w:r>
      <w:bookmarkEnd w:id="38"/>
    </w:p>
    <w:p w14:paraId="0DBCA5B2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Internet and email use should be professional and comply with our IT usage policy.</w:t>
      </w:r>
    </w:p>
    <w:p w14:paraId="380D35D6" w14:textId="77777777" w:rsidR="00B67196" w:rsidRDefault="00B67196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192D4681" w14:textId="6079B477" w:rsidR="00137630" w:rsidRPr="00137630" w:rsidRDefault="00137630" w:rsidP="00B67196">
      <w:pPr>
        <w:pStyle w:val="Heading2"/>
      </w:pPr>
      <w:bookmarkStart w:id="39" w:name="_Toc196830416"/>
      <w:r w:rsidRPr="00137630">
        <w:t>Remote Work Policy</w:t>
      </w:r>
      <w:bookmarkEnd w:id="39"/>
    </w:p>
    <w:p w14:paraId="78F6761C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[Nonprofit Name] supports flexible work arrangements, including remote work, for eligible positions based on job function and organizational need.</w:t>
      </w:r>
    </w:p>
    <w:p w14:paraId="221E19AB" w14:textId="77777777" w:rsidR="00137630" w:rsidRPr="00137630" w:rsidRDefault="00137630" w:rsidP="00137630">
      <w:pPr>
        <w:numPr>
          <w:ilvl w:val="0"/>
          <w:numId w:val="26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Remote work is subject to supervisor approval and may be revoked at any time.</w:t>
      </w:r>
    </w:p>
    <w:p w14:paraId="77CB7495" w14:textId="77777777" w:rsidR="00137630" w:rsidRPr="00137630" w:rsidRDefault="00137630" w:rsidP="00137630">
      <w:pPr>
        <w:numPr>
          <w:ilvl w:val="0"/>
          <w:numId w:val="26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Employees must be available during core work hours and maintain productivity standards.</w:t>
      </w:r>
    </w:p>
    <w:p w14:paraId="53447290" w14:textId="77777777" w:rsidR="00137630" w:rsidRPr="00137630" w:rsidRDefault="00137630" w:rsidP="00137630">
      <w:pPr>
        <w:numPr>
          <w:ilvl w:val="0"/>
          <w:numId w:val="26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The organization is not responsible for home internet costs or equipment beyond what is provided.</w:t>
      </w:r>
    </w:p>
    <w:p w14:paraId="03EBD0AA" w14:textId="77777777" w:rsidR="00137630" w:rsidRPr="00137630" w:rsidRDefault="00137630" w:rsidP="00137630">
      <w:pPr>
        <w:numPr>
          <w:ilvl w:val="0"/>
          <w:numId w:val="26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Confidentiality and data protection standards apply when working remotely.</w:t>
      </w:r>
    </w:p>
    <w:p w14:paraId="08B0AEC7" w14:textId="77777777" w:rsidR="00137630" w:rsidRDefault="00137630" w:rsidP="00137630">
      <w:pPr>
        <w:numPr>
          <w:ilvl w:val="0"/>
          <w:numId w:val="26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Remote workers must comply with all organizational policies.</w:t>
      </w:r>
    </w:p>
    <w:p w14:paraId="733ABD46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4476598E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0C2186C5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7D048F36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4702D318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22CA4E5C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42BD1B0B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3E21A003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60C5DB4F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11721519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7B907EC9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1342D3EC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036EDD57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34641D06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2936CEFD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0845BC76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38026335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21CDE35C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4B3247B1" w14:textId="77777777" w:rsidR="00B67196" w:rsidRDefault="00B67196" w:rsidP="00B67196">
      <w:pPr>
        <w:spacing w:after="0" w:line="240" w:lineRule="auto"/>
        <w:rPr>
          <w:rFonts w:cs="Calibri"/>
          <w:szCs w:val="24"/>
        </w:rPr>
      </w:pPr>
    </w:p>
    <w:p w14:paraId="71EF5C79" w14:textId="77777777" w:rsidR="00B67196" w:rsidRPr="00137630" w:rsidRDefault="00B67196" w:rsidP="00B67196">
      <w:pPr>
        <w:spacing w:after="0" w:line="240" w:lineRule="auto"/>
        <w:rPr>
          <w:rFonts w:cs="Calibri"/>
          <w:szCs w:val="24"/>
        </w:rPr>
      </w:pPr>
    </w:p>
    <w:p w14:paraId="7D2DB16D" w14:textId="77777777" w:rsidR="00137630" w:rsidRPr="00137630" w:rsidRDefault="00000000" w:rsidP="00137630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pict w14:anchorId="43CF8D7A">
          <v:rect id="_x0000_i1033" style="width:0;height:1.5pt" o:hralign="center" o:hrstd="t" o:hr="t" fillcolor="#a0a0a0" stroked="f"/>
        </w:pict>
      </w:r>
    </w:p>
    <w:p w14:paraId="5CFC9815" w14:textId="77777777" w:rsidR="00137630" w:rsidRPr="00137630" w:rsidRDefault="00137630" w:rsidP="00B67196">
      <w:pPr>
        <w:pStyle w:val="Heading1"/>
      </w:pPr>
      <w:bookmarkStart w:id="40" w:name="_Toc196830417"/>
      <w:r w:rsidRPr="00137630">
        <w:lastRenderedPageBreak/>
        <w:t>9. Workplace Expectations and Discipline</w:t>
      </w:r>
      <w:bookmarkEnd w:id="40"/>
    </w:p>
    <w:p w14:paraId="4D8FBE5C" w14:textId="77777777" w:rsidR="00B67196" w:rsidRDefault="00B67196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616356A3" w14:textId="7C89CD23" w:rsidR="00137630" w:rsidRPr="00137630" w:rsidRDefault="00137630" w:rsidP="00B67196">
      <w:pPr>
        <w:pStyle w:val="Heading2"/>
      </w:pPr>
      <w:bookmarkStart w:id="41" w:name="_Toc196830418"/>
      <w:r w:rsidRPr="00137630">
        <w:t>Performance and Conduct Standards</w:t>
      </w:r>
      <w:bookmarkEnd w:id="41"/>
    </w:p>
    <w:p w14:paraId="3AFF9277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Employees are expected to:</w:t>
      </w:r>
    </w:p>
    <w:p w14:paraId="79A2C49B" w14:textId="77777777" w:rsidR="00137630" w:rsidRPr="00137630" w:rsidRDefault="00137630" w:rsidP="00137630">
      <w:pPr>
        <w:numPr>
          <w:ilvl w:val="0"/>
          <w:numId w:val="27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Fulfill job duties with diligence and integrity</w:t>
      </w:r>
    </w:p>
    <w:p w14:paraId="745D654B" w14:textId="77777777" w:rsidR="00137630" w:rsidRPr="00137630" w:rsidRDefault="00137630" w:rsidP="00137630">
      <w:pPr>
        <w:numPr>
          <w:ilvl w:val="0"/>
          <w:numId w:val="27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Maintain respectful and professional interactions</w:t>
      </w:r>
    </w:p>
    <w:p w14:paraId="5DFB887C" w14:textId="5148D70C" w:rsidR="00B67196" w:rsidRPr="00137630" w:rsidRDefault="00137630" w:rsidP="00B67196">
      <w:pPr>
        <w:numPr>
          <w:ilvl w:val="0"/>
          <w:numId w:val="27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Comply with all organizational policies</w:t>
      </w:r>
    </w:p>
    <w:p w14:paraId="20EF1621" w14:textId="77777777" w:rsidR="00B67196" w:rsidRDefault="00B67196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34AF2841" w14:textId="1ED9B485" w:rsidR="00137630" w:rsidRP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  <w:r w:rsidRPr="00137630">
        <w:rPr>
          <w:rFonts w:cs="Calibri"/>
          <w:b/>
          <w:bCs/>
          <w:szCs w:val="24"/>
        </w:rPr>
        <w:t>Progressive Discipline Process</w:t>
      </w:r>
    </w:p>
    <w:p w14:paraId="3EA81317" w14:textId="7777777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In most cases, [Nonprofit Name] follows a progressive approach to discipline:</w:t>
      </w:r>
    </w:p>
    <w:p w14:paraId="50F12C27" w14:textId="77777777" w:rsidR="00137630" w:rsidRPr="00137630" w:rsidRDefault="00137630" w:rsidP="00137630">
      <w:pPr>
        <w:numPr>
          <w:ilvl w:val="0"/>
          <w:numId w:val="28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b/>
          <w:bCs/>
          <w:szCs w:val="24"/>
        </w:rPr>
        <w:t>Verbal Warning</w:t>
      </w:r>
      <w:r w:rsidRPr="00137630">
        <w:rPr>
          <w:rFonts w:cs="Calibri"/>
          <w:szCs w:val="24"/>
        </w:rPr>
        <w:t xml:space="preserve"> – Informal discussion with supervisor</w:t>
      </w:r>
    </w:p>
    <w:p w14:paraId="4F37A2FE" w14:textId="77777777" w:rsidR="00137630" w:rsidRPr="00137630" w:rsidRDefault="00137630" w:rsidP="00137630">
      <w:pPr>
        <w:numPr>
          <w:ilvl w:val="0"/>
          <w:numId w:val="28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b/>
          <w:bCs/>
          <w:szCs w:val="24"/>
        </w:rPr>
        <w:t>Written Warning</w:t>
      </w:r>
      <w:r w:rsidRPr="00137630">
        <w:rPr>
          <w:rFonts w:cs="Calibri"/>
          <w:szCs w:val="24"/>
        </w:rPr>
        <w:t xml:space="preserve"> – Documented notice with improvement plan</w:t>
      </w:r>
    </w:p>
    <w:p w14:paraId="2474C769" w14:textId="77777777" w:rsidR="00137630" w:rsidRPr="00137630" w:rsidRDefault="00137630" w:rsidP="00137630">
      <w:pPr>
        <w:numPr>
          <w:ilvl w:val="0"/>
          <w:numId w:val="28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b/>
          <w:bCs/>
          <w:szCs w:val="24"/>
        </w:rPr>
        <w:t>Final Warning or Suspension</w:t>
      </w:r>
      <w:r w:rsidRPr="00137630">
        <w:rPr>
          <w:rFonts w:cs="Calibri"/>
          <w:szCs w:val="24"/>
        </w:rPr>
        <w:t xml:space="preserve"> – If no improvement or in cases of serious misconduct</w:t>
      </w:r>
    </w:p>
    <w:p w14:paraId="2F12D885" w14:textId="77777777" w:rsidR="00137630" w:rsidRPr="00137630" w:rsidRDefault="00137630" w:rsidP="00137630">
      <w:pPr>
        <w:numPr>
          <w:ilvl w:val="0"/>
          <w:numId w:val="28"/>
        </w:num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b/>
          <w:bCs/>
          <w:szCs w:val="24"/>
        </w:rPr>
        <w:t>Termination</w:t>
      </w:r>
      <w:r w:rsidRPr="00137630">
        <w:rPr>
          <w:rFonts w:cs="Calibri"/>
          <w:szCs w:val="24"/>
        </w:rPr>
        <w:t xml:space="preserve"> – If behavior or performance does not improve or for serious violations</w:t>
      </w:r>
    </w:p>
    <w:p w14:paraId="5A32246D" w14:textId="77777777" w:rsidR="00B67196" w:rsidRDefault="00B67196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010923D6" w14:textId="0F30B23A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b/>
          <w:bCs/>
          <w:szCs w:val="24"/>
        </w:rPr>
        <w:t>Note:</w:t>
      </w:r>
      <w:r w:rsidRPr="00137630">
        <w:rPr>
          <w:rFonts w:cs="Calibri"/>
          <w:szCs w:val="24"/>
        </w:rPr>
        <w:t xml:space="preserve"> Depending on the severity of the issue, steps may be skipped. Immediate termination may occur for gross misconduct such as theft, harassment, or violence.</w:t>
      </w:r>
    </w:p>
    <w:p w14:paraId="7AA41CDE" w14:textId="77777777" w:rsidR="00B67196" w:rsidRDefault="00B67196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56B08116" w14:textId="50AC3CC4" w:rsidR="00137630" w:rsidRPr="00137630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  <w:r w:rsidRPr="00137630">
        <w:rPr>
          <w:rFonts w:cs="Calibri"/>
          <w:b/>
          <w:bCs/>
          <w:szCs w:val="24"/>
        </w:rPr>
        <w:t>Appeal Process</w:t>
      </w:r>
    </w:p>
    <w:p w14:paraId="4C55199C" w14:textId="77777777" w:rsid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Employees may request a review of disciplinary actions by submitting a written appeal to the Executive Director or Board-designated representative within 5 business days.</w:t>
      </w:r>
    </w:p>
    <w:p w14:paraId="2E022ABE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28EF6105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306E2770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4CABC30E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267459BD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0EAF9699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52AFA912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7378D982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0D35AC79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5CD25833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544DD88E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5B3EA267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69E00B48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34955034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37017EF8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33BDB5FB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33BDCE8F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7FC725BE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1425D7B4" w14:textId="77777777" w:rsidR="00B67196" w:rsidRPr="00137630" w:rsidRDefault="00B67196" w:rsidP="00137630">
      <w:pPr>
        <w:spacing w:after="0" w:line="240" w:lineRule="auto"/>
        <w:rPr>
          <w:rFonts w:cs="Calibri"/>
          <w:szCs w:val="24"/>
        </w:rPr>
      </w:pPr>
    </w:p>
    <w:p w14:paraId="77C45B32" w14:textId="77777777" w:rsidR="00137630" w:rsidRPr="00137630" w:rsidRDefault="00000000" w:rsidP="00137630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pict w14:anchorId="0C735BC3">
          <v:rect id="_x0000_i1034" style="width:0;height:1.5pt" o:hralign="center" o:hrstd="t" o:hr="t" fillcolor="#a0a0a0" stroked="f"/>
        </w:pict>
      </w:r>
    </w:p>
    <w:p w14:paraId="42EB9216" w14:textId="77777777" w:rsidR="00137630" w:rsidRPr="00137630" w:rsidRDefault="00137630" w:rsidP="00B67196">
      <w:pPr>
        <w:pStyle w:val="Heading1"/>
      </w:pPr>
      <w:bookmarkStart w:id="42" w:name="_Toc196830419"/>
      <w:r w:rsidRPr="00137630">
        <w:lastRenderedPageBreak/>
        <w:t>10. Employee Acknowledgment</w:t>
      </w:r>
      <w:bookmarkEnd w:id="42"/>
    </w:p>
    <w:p w14:paraId="31414A23" w14:textId="77777777" w:rsidR="00B67196" w:rsidRDefault="00B67196" w:rsidP="00137630">
      <w:pPr>
        <w:spacing w:after="0" w:line="240" w:lineRule="auto"/>
        <w:rPr>
          <w:rFonts w:cs="Calibri"/>
          <w:szCs w:val="24"/>
        </w:rPr>
      </w:pPr>
    </w:p>
    <w:p w14:paraId="625038D2" w14:textId="2F7EDF17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szCs w:val="24"/>
        </w:rPr>
        <w:t>I acknowledge that I have received, read, and understand the [Nonprofit Name] Employee Handbook. I agree to follow the policies and procedures outlined herein.</w:t>
      </w:r>
    </w:p>
    <w:p w14:paraId="3650B983" w14:textId="77777777" w:rsidR="00B67196" w:rsidRDefault="00B67196" w:rsidP="00137630">
      <w:pPr>
        <w:spacing w:after="0" w:line="240" w:lineRule="auto"/>
        <w:rPr>
          <w:rFonts w:cs="Calibri"/>
          <w:b/>
          <w:bCs/>
          <w:szCs w:val="24"/>
        </w:rPr>
      </w:pPr>
    </w:p>
    <w:p w14:paraId="0D5A4B27" w14:textId="77777777" w:rsidR="00B67196" w:rsidRDefault="00137630" w:rsidP="00137630">
      <w:pPr>
        <w:spacing w:after="0" w:line="240" w:lineRule="auto"/>
        <w:rPr>
          <w:rFonts w:cs="Calibri"/>
          <w:b/>
          <w:bCs/>
          <w:szCs w:val="24"/>
        </w:rPr>
      </w:pPr>
      <w:r w:rsidRPr="00137630">
        <w:rPr>
          <w:rFonts w:cs="Calibri"/>
          <w:b/>
          <w:bCs/>
          <w:szCs w:val="24"/>
        </w:rPr>
        <w:t>Employee Signature:</w:t>
      </w:r>
      <w:r w:rsidRPr="00137630">
        <w:rPr>
          <w:rFonts w:cs="Calibri"/>
          <w:szCs w:val="24"/>
        </w:rPr>
        <w:t xml:space="preserve"> __________________________</w:t>
      </w:r>
      <w:r w:rsidRPr="00137630">
        <w:rPr>
          <w:rFonts w:cs="Calibri"/>
          <w:szCs w:val="24"/>
        </w:rPr>
        <w:br/>
      </w:r>
    </w:p>
    <w:p w14:paraId="4BB0EEA6" w14:textId="58173F9D" w:rsidR="00B67196" w:rsidRDefault="00B67196" w:rsidP="00137630">
      <w:pPr>
        <w:spacing w:after="0" w:line="240" w:lineRule="auto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</w:rPr>
        <w:t xml:space="preserve">Employee </w:t>
      </w:r>
      <w:r w:rsidR="00137630" w:rsidRPr="00137630">
        <w:rPr>
          <w:rFonts w:cs="Calibri"/>
          <w:b/>
          <w:bCs/>
          <w:szCs w:val="24"/>
        </w:rPr>
        <w:t>Printed Name:</w:t>
      </w:r>
      <w:r w:rsidR="00137630" w:rsidRPr="00137630">
        <w:rPr>
          <w:rFonts w:cs="Calibri"/>
          <w:szCs w:val="24"/>
        </w:rPr>
        <w:t xml:space="preserve"> __________________________</w:t>
      </w:r>
      <w:r w:rsidR="00137630" w:rsidRPr="00137630">
        <w:rPr>
          <w:rFonts w:cs="Calibri"/>
          <w:szCs w:val="24"/>
        </w:rPr>
        <w:br/>
      </w:r>
    </w:p>
    <w:p w14:paraId="3AA0C088" w14:textId="5C01CA0B" w:rsidR="00137630" w:rsidRPr="00137630" w:rsidRDefault="00137630" w:rsidP="00137630">
      <w:pPr>
        <w:spacing w:after="0" w:line="240" w:lineRule="auto"/>
        <w:rPr>
          <w:rFonts w:cs="Calibri"/>
          <w:szCs w:val="24"/>
        </w:rPr>
      </w:pPr>
      <w:r w:rsidRPr="00137630">
        <w:rPr>
          <w:rFonts w:cs="Calibri"/>
          <w:b/>
          <w:bCs/>
          <w:szCs w:val="24"/>
        </w:rPr>
        <w:t>Date:</w:t>
      </w:r>
      <w:r w:rsidRPr="00137630">
        <w:rPr>
          <w:rFonts w:cs="Calibri"/>
          <w:szCs w:val="24"/>
        </w:rPr>
        <w:t xml:space="preserve"> __________________________</w:t>
      </w:r>
    </w:p>
    <w:p w14:paraId="19BA2BDE" w14:textId="77777777" w:rsidR="00C91AC1" w:rsidRPr="00137630" w:rsidRDefault="00C91AC1" w:rsidP="00137630">
      <w:pPr>
        <w:spacing w:after="0" w:line="240" w:lineRule="auto"/>
        <w:rPr>
          <w:rFonts w:cs="Calibri"/>
          <w:szCs w:val="24"/>
        </w:rPr>
      </w:pPr>
    </w:p>
    <w:sectPr w:rsidR="00C91AC1" w:rsidRPr="00137630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94901" w14:textId="77777777" w:rsidR="0008142D" w:rsidRDefault="0008142D" w:rsidP="00DA3BB3">
      <w:pPr>
        <w:spacing w:after="0" w:line="240" w:lineRule="auto"/>
      </w:pPr>
      <w:r>
        <w:separator/>
      </w:r>
    </w:p>
  </w:endnote>
  <w:endnote w:type="continuationSeparator" w:id="0">
    <w:p w14:paraId="17FD9B9B" w14:textId="77777777" w:rsidR="0008142D" w:rsidRDefault="0008142D" w:rsidP="00DA3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mall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9FB50" w14:textId="77777777" w:rsidR="0008142D" w:rsidRDefault="0008142D" w:rsidP="00DA3BB3">
      <w:pPr>
        <w:spacing w:after="0" w:line="240" w:lineRule="auto"/>
      </w:pPr>
      <w:r>
        <w:separator/>
      </w:r>
    </w:p>
  </w:footnote>
  <w:footnote w:type="continuationSeparator" w:id="0">
    <w:p w14:paraId="328B45C4" w14:textId="77777777" w:rsidR="0008142D" w:rsidRDefault="0008142D" w:rsidP="00DA3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0D035" w14:textId="38D608B8" w:rsidR="00DA3BB3" w:rsidRDefault="00DA3BB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193B10" wp14:editId="2C7984DF">
          <wp:simplePos x="0" y="0"/>
          <wp:positionH relativeFrom="column">
            <wp:posOffset>3760470</wp:posOffset>
          </wp:positionH>
          <wp:positionV relativeFrom="paragraph">
            <wp:posOffset>-237490</wp:posOffset>
          </wp:positionV>
          <wp:extent cx="2421890" cy="474345"/>
          <wp:effectExtent l="0" t="0" r="0" b="1905"/>
          <wp:wrapSquare wrapText="bothSides"/>
          <wp:docPr id="1234050523" name="Picture 3" descr="A close up of a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050523" name="Picture 3" descr="A close up of a sig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189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320372"/>
    <w:multiLevelType w:val="hybridMultilevel"/>
    <w:tmpl w:val="443037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6AFF"/>
    <w:multiLevelType w:val="multilevel"/>
    <w:tmpl w:val="0EEA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782AE4"/>
    <w:multiLevelType w:val="multilevel"/>
    <w:tmpl w:val="31EC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AD60C4"/>
    <w:multiLevelType w:val="multilevel"/>
    <w:tmpl w:val="F0F2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D43EF4"/>
    <w:multiLevelType w:val="multilevel"/>
    <w:tmpl w:val="BD86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FF5ED7"/>
    <w:multiLevelType w:val="multilevel"/>
    <w:tmpl w:val="5CA80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F217E2"/>
    <w:multiLevelType w:val="multilevel"/>
    <w:tmpl w:val="D8AC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C40E1B"/>
    <w:multiLevelType w:val="multilevel"/>
    <w:tmpl w:val="89B6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D52CC0"/>
    <w:multiLevelType w:val="multilevel"/>
    <w:tmpl w:val="1BF4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06FF1"/>
    <w:multiLevelType w:val="multilevel"/>
    <w:tmpl w:val="7E10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052578"/>
    <w:multiLevelType w:val="multilevel"/>
    <w:tmpl w:val="60DC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FA0756"/>
    <w:multiLevelType w:val="multilevel"/>
    <w:tmpl w:val="303A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C65E2B"/>
    <w:multiLevelType w:val="multilevel"/>
    <w:tmpl w:val="D024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342200"/>
    <w:multiLevelType w:val="multilevel"/>
    <w:tmpl w:val="1F7A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024B90"/>
    <w:multiLevelType w:val="multilevel"/>
    <w:tmpl w:val="0E54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B4060"/>
    <w:multiLevelType w:val="multilevel"/>
    <w:tmpl w:val="EBE8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266BB4"/>
    <w:multiLevelType w:val="multilevel"/>
    <w:tmpl w:val="5A2C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42045A"/>
    <w:multiLevelType w:val="multilevel"/>
    <w:tmpl w:val="2464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DD54FC"/>
    <w:multiLevelType w:val="multilevel"/>
    <w:tmpl w:val="2826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675710">
    <w:abstractNumId w:val="8"/>
  </w:num>
  <w:num w:numId="2" w16cid:durableId="1193961095">
    <w:abstractNumId w:val="6"/>
  </w:num>
  <w:num w:numId="3" w16cid:durableId="1594434796">
    <w:abstractNumId w:val="5"/>
  </w:num>
  <w:num w:numId="4" w16cid:durableId="1859851201">
    <w:abstractNumId w:val="4"/>
  </w:num>
  <w:num w:numId="5" w16cid:durableId="331760365">
    <w:abstractNumId w:val="7"/>
  </w:num>
  <w:num w:numId="6" w16cid:durableId="977799886">
    <w:abstractNumId w:val="3"/>
  </w:num>
  <w:num w:numId="7" w16cid:durableId="2130080315">
    <w:abstractNumId w:val="2"/>
  </w:num>
  <w:num w:numId="8" w16cid:durableId="6834331">
    <w:abstractNumId w:val="1"/>
  </w:num>
  <w:num w:numId="9" w16cid:durableId="1329484031">
    <w:abstractNumId w:val="0"/>
  </w:num>
  <w:num w:numId="10" w16cid:durableId="1261796740">
    <w:abstractNumId w:val="13"/>
  </w:num>
  <w:num w:numId="11" w16cid:durableId="1046295886">
    <w:abstractNumId w:val="26"/>
  </w:num>
  <w:num w:numId="12" w16cid:durableId="701051375">
    <w:abstractNumId w:val="15"/>
  </w:num>
  <w:num w:numId="13" w16cid:durableId="1650549918">
    <w:abstractNumId w:val="23"/>
  </w:num>
  <w:num w:numId="14" w16cid:durableId="1413357564">
    <w:abstractNumId w:val="17"/>
  </w:num>
  <w:num w:numId="15" w16cid:durableId="50347174">
    <w:abstractNumId w:val="18"/>
  </w:num>
  <w:num w:numId="16" w16cid:durableId="304622170">
    <w:abstractNumId w:val="27"/>
  </w:num>
  <w:num w:numId="17" w16cid:durableId="727729012">
    <w:abstractNumId w:val="10"/>
  </w:num>
  <w:num w:numId="18" w16cid:durableId="735125192">
    <w:abstractNumId w:val="24"/>
  </w:num>
  <w:num w:numId="19" w16cid:durableId="9963601">
    <w:abstractNumId w:val="22"/>
  </w:num>
  <w:num w:numId="20" w16cid:durableId="1111978721">
    <w:abstractNumId w:val="19"/>
  </w:num>
  <w:num w:numId="21" w16cid:durableId="214661298">
    <w:abstractNumId w:val="25"/>
  </w:num>
  <w:num w:numId="22" w16cid:durableId="379089794">
    <w:abstractNumId w:val="9"/>
  </w:num>
  <w:num w:numId="23" w16cid:durableId="1859344893">
    <w:abstractNumId w:val="20"/>
  </w:num>
  <w:num w:numId="24" w16cid:durableId="354576277">
    <w:abstractNumId w:val="21"/>
  </w:num>
  <w:num w:numId="25" w16cid:durableId="1184393403">
    <w:abstractNumId w:val="16"/>
  </w:num>
  <w:num w:numId="26" w16cid:durableId="1934705256">
    <w:abstractNumId w:val="12"/>
  </w:num>
  <w:num w:numId="27" w16cid:durableId="674385302">
    <w:abstractNumId w:val="11"/>
  </w:num>
  <w:num w:numId="28" w16cid:durableId="2556788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142D"/>
    <w:rsid w:val="00137630"/>
    <w:rsid w:val="0014136D"/>
    <w:rsid w:val="0015074B"/>
    <w:rsid w:val="00186DC3"/>
    <w:rsid w:val="001B577B"/>
    <w:rsid w:val="001D553C"/>
    <w:rsid w:val="0029639D"/>
    <w:rsid w:val="00326F90"/>
    <w:rsid w:val="004126A8"/>
    <w:rsid w:val="00621AED"/>
    <w:rsid w:val="00793229"/>
    <w:rsid w:val="007B2681"/>
    <w:rsid w:val="007D46B6"/>
    <w:rsid w:val="00883B3D"/>
    <w:rsid w:val="008B1CA5"/>
    <w:rsid w:val="00985BE3"/>
    <w:rsid w:val="009D1E59"/>
    <w:rsid w:val="00A724F3"/>
    <w:rsid w:val="00AA1C5A"/>
    <w:rsid w:val="00AA1D8D"/>
    <w:rsid w:val="00AD6F77"/>
    <w:rsid w:val="00B21729"/>
    <w:rsid w:val="00B47730"/>
    <w:rsid w:val="00B67196"/>
    <w:rsid w:val="00C66CA5"/>
    <w:rsid w:val="00C91AC1"/>
    <w:rsid w:val="00CB0664"/>
    <w:rsid w:val="00CF0F89"/>
    <w:rsid w:val="00D367CA"/>
    <w:rsid w:val="00DA3BB3"/>
    <w:rsid w:val="00F33415"/>
    <w:rsid w:val="00FA2C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788771"/>
  <w14:defaultImageDpi w14:val="300"/>
  <w15:docId w15:val="{D3BB4440-DED5-4C74-8278-54B76C09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630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7630"/>
    <w:pPr>
      <w:spacing w:after="0" w:line="240" w:lineRule="auto"/>
      <w:outlineLvl w:val="1"/>
    </w:pPr>
    <w:rPr>
      <w:rFonts w:cs="Calibr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37630"/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37630"/>
    <w:rPr>
      <w:rFonts w:ascii="Calibri" w:hAnsi="Calibri" w:cs="Calibr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C91AC1"/>
  </w:style>
  <w:style w:type="paragraph" w:styleId="TOC2">
    <w:name w:val="toc 2"/>
    <w:basedOn w:val="Normal"/>
    <w:next w:val="Normal"/>
    <w:autoRedefine/>
    <w:uiPriority w:val="39"/>
    <w:unhideWhenUsed/>
    <w:rsid w:val="007B2681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B2681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7B2681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1D553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13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Mark Atkinson</cp:lastModifiedBy>
  <cp:revision>10</cp:revision>
  <dcterms:created xsi:type="dcterms:W3CDTF">2025-04-18T18:48:00Z</dcterms:created>
  <dcterms:modified xsi:type="dcterms:W3CDTF">2025-06-06T20:52:00Z</dcterms:modified>
  <cp:category/>
</cp:coreProperties>
</file>