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98508" w14:textId="77777777" w:rsidR="001B577B" w:rsidRDefault="001B577B" w:rsidP="00B21729">
      <w:pPr>
        <w:spacing w:after="0" w:line="240" w:lineRule="auto"/>
        <w:jc w:val="center"/>
        <w:rPr>
          <w:rFonts w:asciiTheme="majorHAnsi" w:hAnsiTheme="majorHAnsi" w:cstheme="majorHAnsi"/>
          <w:b/>
          <w:bCs/>
          <w:sz w:val="44"/>
          <w:szCs w:val="44"/>
        </w:rPr>
      </w:pPr>
      <w:bookmarkStart w:id="0" w:name="_Hlk195872206"/>
    </w:p>
    <w:p w14:paraId="486DE9DB" w14:textId="4CEB2F7C" w:rsidR="00C91AC1" w:rsidRPr="00B21729" w:rsidRDefault="00C66CA5" w:rsidP="00B21729">
      <w:pPr>
        <w:spacing w:after="0" w:line="240" w:lineRule="auto"/>
        <w:jc w:val="center"/>
        <w:rPr>
          <w:rFonts w:asciiTheme="majorHAnsi" w:hAnsiTheme="majorHAnsi" w:cstheme="majorHAnsi"/>
          <w:b/>
          <w:bCs/>
          <w:sz w:val="44"/>
          <w:szCs w:val="44"/>
        </w:rPr>
      </w:pPr>
      <w:r>
        <w:rPr>
          <w:rFonts w:asciiTheme="majorHAnsi" w:hAnsiTheme="majorHAnsi" w:cstheme="majorHAnsi"/>
          <w:b/>
          <w:bCs/>
          <w:sz w:val="44"/>
          <w:szCs w:val="44"/>
        </w:rPr>
        <w:t>Employee Manual</w:t>
      </w:r>
      <w:r w:rsidR="00C91AC1" w:rsidRPr="00B21729">
        <w:rPr>
          <w:rFonts w:asciiTheme="majorHAnsi" w:hAnsiTheme="majorHAnsi" w:cstheme="majorHAnsi"/>
          <w:b/>
          <w:bCs/>
          <w:sz w:val="44"/>
          <w:szCs w:val="44"/>
        </w:rPr>
        <w:t xml:space="preserve"> Template</w:t>
      </w:r>
      <w:r w:rsidR="00793229" w:rsidRPr="00B21729">
        <w:rPr>
          <w:rFonts w:asciiTheme="majorHAnsi" w:hAnsiTheme="majorHAnsi" w:cstheme="majorHAnsi"/>
          <w:b/>
          <w:bCs/>
          <w:sz w:val="44"/>
          <w:szCs w:val="44"/>
        </w:rPr>
        <w:t xml:space="preserve"> for Nonprofits</w:t>
      </w:r>
    </w:p>
    <w:bookmarkEnd w:id="0"/>
    <w:p w14:paraId="75752C26" w14:textId="77777777" w:rsidR="00DA3BB3" w:rsidRPr="00965CAF" w:rsidRDefault="00DA3BB3" w:rsidP="00DA3BB3">
      <w:pPr>
        <w:spacing w:after="0"/>
        <w:rPr>
          <w:rFonts w:asciiTheme="majorHAnsi" w:hAnsiTheme="majorHAnsi" w:cstheme="majorHAnsi"/>
          <w:szCs w:val="24"/>
        </w:rPr>
      </w:pPr>
    </w:p>
    <w:p w14:paraId="2B2B985B" w14:textId="77777777" w:rsidR="00DA3BB3" w:rsidRPr="00965CAF" w:rsidRDefault="00DA3BB3" w:rsidP="00DA3BB3">
      <w:pPr>
        <w:spacing w:after="0" w:line="240" w:lineRule="auto"/>
        <w:rPr>
          <w:rFonts w:cs="Calibri"/>
          <w:szCs w:val="24"/>
        </w:rPr>
      </w:pPr>
      <w:r w:rsidRPr="00965CAF">
        <w:rPr>
          <w:rFonts w:cs="Calibri"/>
          <w:szCs w:val="24"/>
        </w:rPr>
        <w:t>This document is provided by United Way Northern Utah, Nonprofit Connection and does not constitute legal advice. User assumes all risk. See our other tools at uwnu.org.</w:t>
      </w:r>
    </w:p>
    <w:p w14:paraId="428099EC" w14:textId="77777777" w:rsidR="00DA3BB3" w:rsidRPr="00965CAF" w:rsidRDefault="00DA3BB3" w:rsidP="00DA3BB3">
      <w:pPr>
        <w:spacing w:after="0" w:line="240" w:lineRule="auto"/>
        <w:rPr>
          <w:rFonts w:cs="Calibri"/>
          <w:szCs w:val="24"/>
        </w:rPr>
      </w:pPr>
    </w:p>
    <w:p w14:paraId="5A9DDBC8" w14:textId="77777777" w:rsidR="00DA3BB3" w:rsidRPr="00965CAF" w:rsidRDefault="00DA3BB3" w:rsidP="00DA3BB3">
      <w:pPr>
        <w:spacing w:after="0" w:line="240" w:lineRule="auto"/>
        <w:rPr>
          <w:rFonts w:cs="Calibri"/>
          <w:sz w:val="22"/>
          <w:szCs w:val="24"/>
        </w:rPr>
      </w:pPr>
      <w:r w:rsidRPr="00965CAF">
        <w:rPr>
          <w:rFonts w:cs="Calibri"/>
          <w:szCs w:val="24"/>
        </w:rPr>
        <w:t>To schedule consulting, use our powerful grant research database, or to reserve meeting/event space in our Behnken Nonprofit Learning Campus, reach out to Mark Atkinson, Nonprofit Connection Director: matkinson@uwnu.org.</w:t>
      </w:r>
    </w:p>
    <w:p w14:paraId="75057AD1" w14:textId="77777777" w:rsidR="00DA3BB3" w:rsidRPr="00965CAF" w:rsidRDefault="00DA3BB3" w:rsidP="00DA3BB3">
      <w:pPr>
        <w:spacing w:after="0"/>
        <w:rPr>
          <w:rFonts w:asciiTheme="majorHAnsi" w:hAnsiTheme="majorHAnsi" w:cstheme="majorHAnsi"/>
          <w:szCs w:val="24"/>
        </w:rPr>
      </w:pPr>
      <w:r w:rsidRPr="00965CAF">
        <w:rPr>
          <w:rFonts w:cs="Calibri"/>
          <w:szCs w:val="24"/>
        </w:rPr>
        <w:pict w14:anchorId="7CB0BFBB">
          <v:rect id="_x0000_i1041" style="width:0;height:1.5pt" o:hralign="center" o:hrstd="t" o:hr="t" fillcolor="#a0a0a0" stroked="f"/>
        </w:pict>
      </w:r>
    </w:p>
    <w:p w14:paraId="6BC3D17C" w14:textId="77777777" w:rsidR="00793229" w:rsidRPr="00B21729" w:rsidRDefault="00793229" w:rsidP="00B21729">
      <w:pPr>
        <w:spacing w:after="0" w:line="240" w:lineRule="auto"/>
        <w:rPr>
          <w:rFonts w:asciiTheme="majorHAnsi" w:hAnsiTheme="majorHAnsi" w:cstheme="majorHAnsi"/>
          <w:szCs w:val="24"/>
        </w:rPr>
      </w:pPr>
    </w:p>
    <w:p w14:paraId="3B0956D7" w14:textId="77777777" w:rsidR="00AD6F77" w:rsidRPr="00B21729" w:rsidRDefault="00AD6F77" w:rsidP="00B21729">
      <w:pPr>
        <w:spacing w:after="0" w:line="240" w:lineRule="auto"/>
        <w:rPr>
          <w:rFonts w:asciiTheme="majorHAnsi" w:hAnsiTheme="majorHAnsi" w:cstheme="majorHAnsi"/>
          <w:szCs w:val="24"/>
        </w:rPr>
      </w:pPr>
    </w:p>
    <w:p w14:paraId="4897E77C" w14:textId="77777777" w:rsidR="00C91AC1" w:rsidRPr="00B21729" w:rsidRDefault="00C91AC1" w:rsidP="00B21729">
      <w:pPr>
        <w:spacing w:after="0" w:line="240" w:lineRule="auto"/>
        <w:rPr>
          <w:rFonts w:asciiTheme="majorHAnsi" w:hAnsiTheme="majorHAnsi" w:cstheme="majorHAnsi"/>
          <w:szCs w:val="24"/>
        </w:rPr>
      </w:pPr>
    </w:p>
    <w:p w14:paraId="20832B32" w14:textId="77777777" w:rsidR="00C91AC1" w:rsidRPr="00B21729" w:rsidRDefault="00C91AC1" w:rsidP="00B21729">
      <w:pPr>
        <w:spacing w:after="0" w:line="240" w:lineRule="auto"/>
        <w:rPr>
          <w:rFonts w:asciiTheme="majorHAnsi" w:hAnsiTheme="majorHAnsi" w:cstheme="majorHAnsi"/>
          <w:szCs w:val="24"/>
        </w:rPr>
      </w:pPr>
    </w:p>
    <w:p w14:paraId="46F729D0" w14:textId="77777777" w:rsidR="00C91AC1" w:rsidRDefault="00C91AC1" w:rsidP="00B21729">
      <w:pPr>
        <w:spacing w:after="0" w:line="240" w:lineRule="auto"/>
        <w:rPr>
          <w:rFonts w:asciiTheme="majorHAnsi" w:hAnsiTheme="majorHAnsi" w:cstheme="majorHAnsi"/>
          <w:szCs w:val="24"/>
        </w:rPr>
      </w:pPr>
    </w:p>
    <w:p w14:paraId="6D21BBEA" w14:textId="77777777" w:rsidR="00137630" w:rsidRDefault="00137630" w:rsidP="00B21729">
      <w:pPr>
        <w:spacing w:after="0" w:line="240" w:lineRule="auto"/>
        <w:rPr>
          <w:rFonts w:ascii="Arial" w:hAnsi="Arial" w:cs="Arial"/>
          <w:szCs w:val="24"/>
        </w:rPr>
      </w:pPr>
    </w:p>
    <w:p w14:paraId="4B76FFBA" w14:textId="77777777" w:rsidR="00C91AC1" w:rsidRDefault="00C91AC1" w:rsidP="00B21729">
      <w:pPr>
        <w:spacing w:after="0" w:line="240" w:lineRule="auto"/>
        <w:rPr>
          <w:rFonts w:ascii="Arial" w:hAnsi="Arial" w:cs="Arial"/>
          <w:szCs w:val="24"/>
        </w:rPr>
      </w:pPr>
    </w:p>
    <w:p w14:paraId="612E6CE2" w14:textId="77777777" w:rsidR="00C91AC1" w:rsidRDefault="00C91AC1" w:rsidP="00B21729">
      <w:pPr>
        <w:spacing w:after="0" w:line="240" w:lineRule="auto"/>
        <w:rPr>
          <w:rFonts w:ascii="Arial" w:hAnsi="Arial" w:cs="Arial"/>
          <w:szCs w:val="24"/>
        </w:rPr>
      </w:pPr>
    </w:p>
    <w:p w14:paraId="12EC65EE" w14:textId="77777777" w:rsidR="00C91AC1" w:rsidRDefault="00C91AC1" w:rsidP="00B21729">
      <w:pPr>
        <w:spacing w:after="0" w:line="240" w:lineRule="auto"/>
        <w:rPr>
          <w:rFonts w:ascii="Arial" w:hAnsi="Arial" w:cs="Arial"/>
          <w:szCs w:val="24"/>
        </w:rPr>
      </w:pPr>
    </w:p>
    <w:p w14:paraId="6957C0DB" w14:textId="77777777" w:rsidR="00C91AC1" w:rsidRDefault="00C91AC1" w:rsidP="00B21729">
      <w:pPr>
        <w:spacing w:after="0" w:line="240" w:lineRule="auto"/>
        <w:rPr>
          <w:rFonts w:ascii="Arial" w:hAnsi="Arial" w:cs="Arial"/>
          <w:szCs w:val="24"/>
        </w:rPr>
      </w:pPr>
    </w:p>
    <w:p w14:paraId="011CB555" w14:textId="77777777" w:rsidR="00C91AC1" w:rsidRDefault="00C91AC1" w:rsidP="00B21729">
      <w:pPr>
        <w:spacing w:after="0" w:line="240" w:lineRule="auto"/>
        <w:rPr>
          <w:rFonts w:ascii="Arial" w:hAnsi="Arial" w:cs="Arial"/>
          <w:szCs w:val="24"/>
        </w:rPr>
      </w:pPr>
    </w:p>
    <w:p w14:paraId="5811AB7D" w14:textId="77777777" w:rsidR="00C91AC1" w:rsidRDefault="00C91AC1" w:rsidP="00B21729">
      <w:pPr>
        <w:spacing w:after="0" w:line="240" w:lineRule="auto"/>
        <w:rPr>
          <w:rFonts w:ascii="Arial" w:hAnsi="Arial" w:cs="Arial"/>
          <w:szCs w:val="24"/>
        </w:rPr>
      </w:pPr>
    </w:p>
    <w:p w14:paraId="5CBBA5E2" w14:textId="77777777" w:rsidR="00793229" w:rsidRDefault="00793229" w:rsidP="00B21729">
      <w:pPr>
        <w:spacing w:after="0" w:line="240" w:lineRule="auto"/>
        <w:rPr>
          <w:rFonts w:asciiTheme="majorHAnsi" w:hAnsiTheme="majorHAnsi" w:cstheme="majorHAnsi"/>
          <w:b/>
          <w:bCs/>
          <w:szCs w:val="24"/>
        </w:rPr>
      </w:pPr>
    </w:p>
    <w:p w14:paraId="13A33951" w14:textId="77777777" w:rsidR="00A724F3" w:rsidRDefault="00A724F3" w:rsidP="00B21729">
      <w:pPr>
        <w:spacing w:after="0" w:line="240" w:lineRule="auto"/>
        <w:rPr>
          <w:rFonts w:asciiTheme="majorHAnsi" w:hAnsiTheme="majorHAnsi" w:cstheme="majorHAnsi"/>
          <w:b/>
          <w:bCs/>
          <w:szCs w:val="24"/>
        </w:rPr>
      </w:pPr>
    </w:p>
    <w:p w14:paraId="1957EA83" w14:textId="77777777" w:rsidR="00A724F3" w:rsidRDefault="00A724F3" w:rsidP="00B21729">
      <w:pPr>
        <w:spacing w:after="0" w:line="240" w:lineRule="auto"/>
        <w:rPr>
          <w:rFonts w:asciiTheme="majorHAnsi" w:hAnsiTheme="majorHAnsi" w:cstheme="majorHAnsi"/>
          <w:b/>
          <w:bCs/>
          <w:szCs w:val="24"/>
        </w:rPr>
      </w:pPr>
    </w:p>
    <w:p w14:paraId="2651B78E" w14:textId="77777777" w:rsidR="00A724F3" w:rsidRDefault="00A724F3" w:rsidP="00B21729">
      <w:pPr>
        <w:spacing w:after="0" w:line="240" w:lineRule="auto"/>
        <w:rPr>
          <w:rFonts w:asciiTheme="majorHAnsi" w:hAnsiTheme="majorHAnsi" w:cstheme="majorHAnsi"/>
          <w:b/>
          <w:bCs/>
          <w:szCs w:val="24"/>
        </w:rPr>
      </w:pPr>
    </w:p>
    <w:p w14:paraId="5F1CA457" w14:textId="77777777" w:rsidR="00793229" w:rsidRDefault="00793229" w:rsidP="00B21729">
      <w:pPr>
        <w:spacing w:after="0" w:line="240" w:lineRule="auto"/>
        <w:rPr>
          <w:rFonts w:asciiTheme="majorHAnsi" w:hAnsiTheme="majorHAnsi" w:cstheme="majorHAnsi"/>
          <w:b/>
          <w:bCs/>
          <w:szCs w:val="24"/>
        </w:rPr>
      </w:pPr>
    </w:p>
    <w:p w14:paraId="7B888DE8" w14:textId="77777777" w:rsidR="00793229" w:rsidRDefault="00793229" w:rsidP="00B21729">
      <w:pPr>
        <w:spacing w:after="0" w:line="240" w:lineRule="auto"/>
        <w:rPr>
          <w:rFonts w:asciiTheme="majorHAnsi" w:hAnsiTheme="majorHAnsi" w:cstheme="majorHAnsi"/>
          <w:b/>
          <w:bCs/>
          <w:szCs w:val="24"/>
        </w:rPr>
      </w:pPr>
    </w:p>
    <w:p w14:paraId="507A70D7" w14:textId="77777777" w:rsidR="00793229" w:rsidRDefault="00793229" w:rsidP="00B21729">
      <w:pPr>
        <w:spacing w:after="0" w:line="240" w:lineRule="auto"/>
        <w:rPr>
          <w:rFonts w:asciiTheme="majorHAnsi" w:hAnsiTheme="majorHAnsi" w:cstheme="majorHAnsi"/>
          <w:b/>
          <w:bCs/>
          <w:szCs w:val="24"/>
        </w:rPr>
      </w:pPr>
    </w:p>
    <w:p w14:paraId="4ED15F21" w14:textId="77777777" w:rsidR="00793229" w:rsidRDefault="00793229" w:rsidP="00B21729">
      <w:pPr>
        <w:spacing w:after="0" w:line="240" w:lineRule="auto"/>
        <w:rPr>
          <w:rFonts w:asciiTheme="majorHAnsi" w:hAnsiTheme="majorHAnsi" w:cstheme="majorHAnsi"/>
          <w:b/>
          <w:bCs/>
          <w:szCs w:val="24"/>
        </w:rPr>
      </w:pPr>
    </w:p>
    <w:p w14:paraId="3D36E736" w14:textId="77777777" w:rsidR="00A724F3" w:rsidRDefault="00A724F3" w:rsidP="00B21729">
      <w:pPr>
        <w:spacing w:after="0" w:line="240" w:lineRule="auto"/>
        <w:rPr>
          <w:rFonts w:asciiTheme="majorHAnsi" w:hAnsiTheme="majorHAnsi" w:cstheme="majorHAnsi"/>
          <w:b/>
          <w:bCs/>
          <w:szCs w:val="24"/>
        </w:rPr>
      </w:pPr>
    </w:p>
    <w:p w14:paraId="7F8801C6" w14:textId="77777777" w:rsidR="00A724F3" w:rsidRDefault="00A724F3" w:rsidP="00B21729">
      <w:pPr>
        <w:spacing w:after="0" w:line="240" w:lineRule="auto"/>
        <w:rPr>
          <w:rFonts w:asciiTheme="majorHAnsi" w:hAnsiTheme="majorHAnsi" w:cstheme="majorHAnsi"/>
          <w:b/>
          <w:bCs/>
          <w:szCs w:val="24"/>
        </w:rPr>
      </w:pPr>
    </w:p>
    <w:p w14:paraId="60A3C592" w14:textId="77777777" w:rsidR="00B21729" w:rsidRDefault="00B21729" w:rsidP="00B21729">
      <w:pPr>
        <w:spacing w:after="0" w:line="240" w:lineRule="auto"/>
        <w:rPr>
          <w:rFonts w:asciiTheme="majorHAnsi" w:hAnsiTheme="majorHAnsi" w:cstheme="majorHAnsi"/>
          <w:b/>
          <w:bCs/>
          <w:szCs w:val="24"/>
        </w:rPr>
      </w:pPr>
    </w:p>
    <w:p w14:paraId="63351F7C" w14:textId="77777777" w:rsidR="00B21729" w:rsidRDefault="00B21729" w:rsidP="00B21729">
      <w:pPr>
        <w:spacing w:after="0" w:line="240" w:lineRule="auto"/>
        <w:rPr>
          <w:rFonts w:asciiTheme="majorHAnsi" w:hAnsiTheme="majorHAnsi" w:cstheme="majorHAnsi"/>
          <w:b/>
          <w:bCs/>
          <w:szCs w:val="24"/>
        </w:rPr>
      </w:pPr>
    </w:p>
    <w:p w14:paraId="60D61CFC" w14:textId="77777777" w:rsidR="00B21729" w:rsidRDefault="00B21729" w:rsidP="00B21729">
      <w:pPr>
        <w:spacing w:after="0" w:line="240" w:lineRule="auto"/>
        <w:rPr>
          <w:rFonts w:asciiTheme="majorHAnsi" w:hAnsiTheme="majorHAnsi" w:cstheme="majorHAnsi"/>
          <w:b/>
          <w:bCs/>
          <w:szCs w:val="24"/>
        </w:rPr>
      </w:pPr>
    </w:p>
    <w:p w14:paraId="004C78DB" w14:textId="77777777" w:rsidR="00B21729" w:rsidRDefault="00B21729" w:rsidP="00B21729">
      <w:pPr>
        <w:spacing w:after="0" w:line="240" w:lineRule="auto"/>
        <w:rPr>
          <w:rFonts w:asciiTheme="majorHAnsi" w:hAnsiTheme="majorHAnsi" w:cstheme="majorHAnsi"/>
          <w:b/>
          <w:bCs/>
          <w:szCs w:val="24"/>
        </w:rPr>
      </w:pPr>
    </w:p>
    <w:p w14:paraId="1A8E98DB" w14:textId="77777777" w:rsidR="00A724F3" w:rsidRDefault="00A724F3" w:rsidP="00B21729">
      <w:pPr>
        <w:spacing w:after="0" w:line="240" w:lineRule="auto"/>
        <w:rPr>
          <w:rFonts w:asciiTheme="majorHAnsi" w:hAnsiTheme="majorHAnsi" w:cstheme="majorHAnsi"/>
          <w:b/>
          <w:bCs/>
          <w:szCs w:val="24"/>
        </w:rPr>
      </w:pPr>
    </w:p>
    <w:p w14:paraId="6DA4B1A8" w14:textId="77777777" w:rsidR="00793229" w:rsidRDefault="00793229" w:rsidP="00B21729">
      <w:pPr>
        <w:spacing w:after="0" w:line="240" w:lineRule="auto"/>
        <w:rPr>
          <w:rFonts w:asciiTheme="majorHAnsi" w:hAnsiTheme="majorHAnsi" w:cstheme="majorHAnsi"/>
          <w:b/>
          <w:bCs/>
          <w:szCs w:val="24"/>
        </w:rPr>
      </w:pPr>
    </w:p>
    <w:p w14:paraId="1C6EE6BA" w14:textId="77777777" w:rsidR="00137630" w:rsidRDefault="00137630" w:rsidP="00B21729">
      <w:pPr>
        <w:spacing w:after="0" w:line="240" w:lineRule="auto"/>
        <w:rPr>
          <w:rFonts w:asciiTheme="majorHAnsi" w:hAnsiTheme="majorHAnsi" w:cstheme="majorHAnsi"/>
          <w:b/>
          <w:bCs/>
          <w:szCs w:val="24"/>
        </w:rPr>
      </w:pPr>
    </w:p>
    <w:p w14:paraId="4D2807E4" w14:textId="77777777" w:rsidR="00137630" w:rsidRDefault="00137630" w:rsidP="00B21729">
      <w:pPr>
        <w:spacing w:after="0" w:line="240" w:lineRule="auto"/>
        <w:rPr>
          <w:rFonts w:asciiTheme="majorHAnsi" w:hAnsiTheme="majorHAnsi" w:cstheme="majorHAnsi"/>
          <w:b/>
          <w:bCs/>
          <w:szCs w:val="24"/>
        </w:rPr>
      </w:pPr>
    </w:p>
    <w:p w14:paraId="50EF9ED8" w14:textId="77777777" w:rsidR="00137630" w:rsidRDefault="00137630" w:rsidP="00B21729">
      <w:pPr>
        <w:spacing w:after="0" w:line="240" w:lineRule="auto"/>
        <w:rPr>
          <w:rFonts w:asciiTheme="majorHAnsi" w:hAnsiTheme="majorHAnsi" w:cstheme="majorHAnsi"/>
          <w:b/>
          <w:bCs/>
          <w:szCs w:val="24"/>
        </w:rPr>
      </w:pPr>
    </w:p>
    <w:p w14:paraId="06E40B45" w14:textId="77777777" w:rsidR="00137630" w:rsidRDefault="00137630" w:rsidP="00B21729">
      <w:pPr>
        <w:spacing w:after="0" w:line="240" w:lineRule="auto"/>
        <w:rPr>
          <w:rFonts w:asciiTheme="majorHAnsi" w:hAnsiTheme="majorHAnsi" w:cstheme="majorHAnsi"/>
          <w:b/>
          <w:bCs/>
          <w:szCs w:val="24"/>
        </w:rPr>
      </w:pPr>
    </w:p>
    <w:p w14:paraId="5A839002" w14:textId="77777777" w:rsidR="00137630" w:rsidRDefault="00137630" w:rsidP="00B21729">
      <w:pPr>
        <w:spacing w:after="0" w:line="240" w:lineRule="auto"/>
        <w:rPr>
          <w:rFonts w:asciiTheme="majorHAnsi" w:hAnsiTheme="majorHAnsi" w:cstheme="majorHAnsi"/>
          <w:b/>
          <w:bCs/>
          <w:szCs w:val="24"/>
        </w:rPr>
      </w:pPr>
    </w:p>
    <w:p w14:paraId="6A283DCB" w14:textId="77777777" w:rsidR="00137630" w:rsidRDefault="00137630" w:rsidP="00B21729">
      <w:pPr>
        <w:spacing w:after="0" w:line="240" w:lineRule="auto"/>
        <w:rPr>
          <w:rFonts w:asciiTheme="majorHAnsi" w:hAnsiTheme="majorHAnsi" w:cstheme="majorHAnsi"/>
          <w:b/>
          <w:bCs/>
          <w:szCs w:val="24"/>
        </w:rPr>
      </w:pPr>
    </w:p>
    <w:p w14:paraId="7B40D98D" w14:textId="77777777" w:rsidR="00137630" w:rsidRDefault="00137630" w:rsidP="00B21729">
      <w:pPr>
        <w:spacing w:after="0" w:line="240" w:lineRule="auto"/>
        <w:rPr>
          <w:rFonts w:asciiTheme="majorHAnsi" w:hAnsiTheme="majorHAnsi" w:cstheme="majorHAnsi"/>
          <w:b/>
          <w:bCs/>
          <w:szCs w:val="24"/>
        </w:rPr>
      </w:pPr>
    </w:p>
    <w:p w14:paraId="1603F447" w14:textId="77777777" w:rsidR="00137630" w:rsidRDefault="00137630" w:rsidP="00B21729">
      <w:pPr>
        <w:spacing w:after="0" w:line="240" w:lineRule="auto"/>
        <w:rPr>
          <w:rFonts w:asciiTheme="majorHAnsi" w:hAnsiTheme="majorHAnsi" w:cstheme="majorHAnsi"/>
          <w:b/>
          <w:bCs/>
          <w:szCs w:val="24"/>
        </w:rPr>
      </w:pPr>
    </w:p>
    <w:p w14:paraId="07A1CDE6" w14:textId="77777777" w:rsidR="00137630" w:rsidRDefault="00137630" w:rsidP="00B21729">
      <w:pPr>
        <w:spacing w:after="0" w:line="240" w:lineRule="auto"/>
        <w:rPr>
          <w:rFonts w:asciiTheme="majorHAnsi" w:hAnsiTheme="majorHAnsi" w:cstheme="majorHAnsi"/>
          <w:b/>
          <w:bCs/>
          <w:szCs w:val="24"/>
        </w:rPr>
      </w:pPr>
    </w:p>
    <w:p w14:paraId="6300C10A" w14:textId="77777777" w:rsidR="00137630" w:rsidRDefault="00137630" w:rsidP="00B21729">
      <w:pPr>
        <w:spacing w:after="0" w:line="240" w:lineRule="auto"/>
        <w:rPr>
          <w:rFonts w:asciiTheme="majorHAnsi" w:hAnsiTheme="majorHAnsi" w:cstheme="majorHAnsi"/>
          <w:b/>
          <w:bCs/>
          <w:szCs w:val="24"/>
        </w:rPr>
      </w:pPr>
    </w:p>
    <w:p w14:paraId="5C23B4A9" w14:textId="77777777" w:rsidR="00137630" w:rsidRDefault="00137630" w:rsidP="00B21729">
      <w:pPr>
        <w:spacing w:after="0" w:line="240" w:lineRule="auto"/>
        <w:rPr>
          <w:rFonts w:asciiTheme="majorHAnsi" w:hAnsiTheme="majorHAnsi" w:cstheme="majorHAnsi"/>
          <w:b/>
          <w:bCs/>
          <w:szCs w:val="24"/>
        </w:rPr>
      </w:pPr>
    </w:p>
    <w:p w14:paraId="22214163" w14:textId="77777777" w:rsidR="00137630" w:rsidRDefault="00137630" w:rsidP="00B21729">
      <w:pPr>
        <w:spacing w:after="0" w:line="240" w:lineRule="auto"/>
        <w:rPr>
          <w:rFonts w:asciiTheme="majorHAnsi" w:hAnsiTheme="majorHAnsi" w:cstheme="majorHAnsi"/>
          <w:b/>
          <w:bCs/>
          <w:szCs w:val="24"/>
        </w:rPr>
      </w:pPr>
    </w:p>
    <w:p w14:paraId="506D391A" w14:textId="15E76CB0" w:rsidR="00C91AC1" w:rsidRPr="00C91AC1" w:rsidRDefault="00137630" w:rsidP="00B21729">
      <w:pPr>
        <w:spacing w:after="0" w:line="240" w:lineRule="auto"/>
        <w:jc w:val="center"/>
        <w:rPr>
          <w:rFonts w:asciiTheme="majorHAnsi" w:hAnsiTheme="majorHAnsi" w:cstheme="majorHAnsi"/>
          <w:b/>
          <w:bCs/>
          <w:sz w:val="56"/>
          <w:szCs w:val="56"/>
        </w:rPr>
      </w:pPr>
      <w:r>
        <w:rPr>
          <w:rFonts w:asciiTheme="majorHAnsi" w:hAnsiTheme="majorHAnsi" w:cstheme="majorHAnsi"/>
          <w:b/>
          <w:bCs/>
          <w:sz w:val="56"/>
          <w:szCs w:val="56"/>
        </w:rPr>
        <w:t>Employee Manual</w:t>
      </w:r>
    </w:p>
    <w:p w14:paraId="09348DFD" w14:textId="20D30CA2" w:rsidR="00C91AC1" w:rsidRDefault="00C91AC1" w:rsidP="00B21729">
      <w:pPr>
        <w:spacing w:after="0" w:line="240" w:lineRule="auto"/>
        <w:jc w:val="center"/>
        <w:rPr>
          <w:rFonts w:asciiTheme="majorHAnsi" w:hAnsiTheme="majorHAnsi" w:cstheme="majorHAnsi"/>
          <w:b/>
          <w:bCs/>
          <w:szCs w:val="24"/>
        </w:rPr>
      </w:pPr>
      <w:r>
        <w:rPr>
          <w:rFonts w:asciiTheme="majorHAnsi" w:hAnsiTheme="majorHAnsi" w:cstheme="majorHAnsi"/>
          <w:b/>
          <w:bCs/>
          <w:szCs w:val="24"/>
        </w:rPr>
        <w:t>[</w:t>
      </w:r>
      <w:r w:rsidR="00A724F3">
        <w:rPr>
          <w:rFonts w:asciiTheme="majorHAnsi" w:hAnsiTheme="majorHAnsi" w:cstheme="majorHAnsi"/>
          <w:b/>
          <w:bCs/>
          <w:szCs w:val="24"/>
        </w:rPr>
        <w:t>Nonprofit’s</w:t>
      </w:r>
      <w:r w:rsidRPr="00C91AC1">
        <w:rPr>
          <w:rFonts w:asciiTheme="majorHAnsi" w:hAnsiTheme="majorHAnsi" w:cstheme="majorHAnsi"/>
          <w:b/>
          <w:bCs/>
          <w:szCs w:val="24"/>
        </w:rPr>
        <w:t xml:space="preserve"> Name</w:t>
      </w:r>
      <w:r>
        <w:rPr>
          <w:rFonts w:asciiTheme="majorHAnsi" w:hAnsiTheme="majorHAnsi" w:cstheme="majorHAnsi"/>
          <w:b/>
          <w:bCs/>
          <w:szCs w:val="24"/>
        </w:rPr>
        <w:t>]</w:t>
      </w:r>
      <w:r w:rsidRPr="00C91AC1">
        <w:rPr>
          <w:rFonts w:asciiTheme="majorHAnsi" w:hAnsiTheme="majorHAnsi" w:cstheme="majorHAnsi"/>
          <w:szCs w:val="24"/>
        </w:rPr>
        <w:br/>
        <w:t>Date:</w:t>
      </w:r>
      <w:r w:rsidRPr="00C91AC1">
        <w:rPr>
          <w:rFonts w:asciiTheme="majorHAnsi" w:hAnsiTheme="majorHAnsi" w:cstheme="majorHAnsi"/>
          <w:szCs w:val="24"/>
        </w:rPr>
        <w:br/>
        <w:t>Prepared By:</w:t>
      </w:r>
    </w:p>
    <w:p w14:paraId="54ABC05A" w14:textId="77777777" w:rsidR="00C91AC1" w:rsidRDefault="00C91AC1" w:rsidP="00B21729">
      <w:pPr>
        <w:spacing w:after="0" w:line="240" w:lineRule="auto"/>
        <w:rPr>
          <w:rFonts w:asciiTheme="majorHAnsi" w:hAnsiTheme="majorHAnsi" w:cstheme="majorHAnsi"/>
          <w:b/>
          <w:bCs/>
          <w:szCs w:val="24"/>
        </w:rPr>
      </w:pPr>
    </w:p>
    <w:p w14:paraId="640A97B3" w14:textId="77777777" w:rsidR="00C91AC1" w:rsidRDefault="00C91AC1" w:rsidP="00B21729">
      <w:pPr>
        <w:spacing w:after="0" w:line="240" w:lineRule="auto"/>
        <w:rPr>
          <w:rFonts w:asciiTheme="majorHAnsi" w:hAnsiTheme="majorHAnsi" w:cstheme="majorHAnsi"/>
          <w:b/>
          <w:bCs/>
          <w:szCs w:val="24"/>
        </w:rPr>
      </w:pPr>
    </w:p>
    <w:p w14:paraId="641613DE" w14:textId="77777777" w:rsidR="00C91AC1" w:rsidRDefault="00C91AC1" w:rsidP="00B21729">
      <w:pPr>
        <w:spacing w:after="0" w:line="240" w:lineRule="auto"/>
        <w:rPr>
          <w:rFonts w:asciiTheme="majorHAnsi" w:hAnsiTheme="majorHAnsi" w:cstheme="majorHAnsi"/>
          <w:b/>
          <w:bCs/>
          <w:szCs w:val="24"/>
        </w:rPr>
      </w:pPr>
    </w:p>
    <w:p w14:paraId="6661E806" w14:textId="77777777" w:rsidR="00C91AC1" w:rsidRDefault="00C91AC1" w:rsidP="00B21729">
      <w:pPr>
        <w:spacing w:after="0" w:line="240" w:lineRule="auto"/>
        <w:rPr>
          <w:rFonts w:asciiTheme="majorHAnsi" w:hAnsiTheme="majorHAnsi" w:cstheme="majorHAnsi"/>
          <w:b/>
          <w:bCs/>
          <w:szCs w:val="24"/>
        </w:rPr>
      </w:pPr>
    </w:p>
    <w:p w14:paraId="3D31F3CC" w14:textId="77777777" w:rsidR="00C91AC1" w:rsidRDefault="00C91AC1" w:rsidP="00B21729">
      <w:pPr>
        <w:spacing w:after="0" w:line="240" w:lineRule="auto"/>
        <w:rPr>
          <w:rFonts w:asciiTheme="majorHAnsi" w:hAnsiTheme="majorHAnsi" w:cstheme="majorHAnsi"/>
          <w:b/>
          <w:bCs/>
          <w:szCs w:val="24"/>
        </w:rPr>
      </w:pPr>
    </w:p>
    <w:p w14:paraId="26F9149F" w14:textId="77777777" w:rsidR="00C91AC1" w:rsidRDefault="00C91AC1" w:rsidP="00B21729">
      <w:pPr>
        <w:spacing w:after="0" w:line="240" w:lineRule="auto"/>
        <w:rPr>
          <w:rFonts w:asciiTheme="majorHAnsi" w:hAnsiTheme="majorHAnsi" w:cstheme="majorHAnsi"/>
          <w:b/>
          <w:bCs/>
          <w:szCs w:val="24"/>
        </w:rPr>
      </w:pPr>
    </w:p>
    <w:p w14:paraId="50238D84" w14:textId="77777777" w:rsidR="00C91AC1" w:rsidRDefault="00C91AC1" w:rsidP="00B21729">
      <w:pPr>
        <w:spacing w:after="0" w:line="240" w:lineRule="auto"/>
        <w:rPr>
          <w:rFonts w:asciiTheme="majorHAnsi" w:hAnsiTheme="majorHAnsi" w:cstheme="majorHAnsi"/>
          <w:b/>
          <w:bCs/>
          <w:szCs w:val="24"/>
        </w:rPr>
      </w:pPr>
    </w:p>
    <w:p w14:paraId="2DD7196F" w14:textId="77777777" w:rsidR="00C91AC1" w:rsidRDefault="00C91AC1" w:rsidP="00B21729">
      <w:pPr>
        <w:spacing w:after="0" w:line="240" w:lineRule="auto"/>
        <w:rPr>
          <w:rFonts w:asciiTheme="majorHAnsi" w:hAnsiTheme="majorHAnsi" w:cstheme="majorHAnsi"/>
          <w:b/>
          <w:bCs/>
          <w:szCs w:val="24"/>
        </w:rPr>
      </w:pPr>
    </w:p>
    <w:p w14:paraId="45F65C09" w14:textId="77777777" w:rsidR="00C91AC1" w:rsidRDefault="00C91AC1" w:rsidP="00B21729">
      <w:pPr>
        <w:spacing w:after="0" w:line="240" w:lineRule="auto"/>
        <w:rPr>
          <w:rFonts w:asciiTheme="majorHAnsi" w:hAnsiTheme="majorHAnsi" w:cstheme="majorHAnsi"/>
          <w:b/>
          <w:bCs/>
          <w:szCs w:val="24"/>
        </w:rPr>
      </w:pPr>
    </w:p>
    <w:p w14:paraId="7F4E0508" w14:textId="77777777" w:rsidR="00C91AC1" w:rsidRDefault="00C91AC1" w:rsidP="00B21729">
      <w:pPr>
        <w:spacing w:after="0" w:line="240" w:lineRule="auto"/>
        <w:rPr>
          <w:rFonts w:asciiTheme="majorHAnsi" w:hAnsiTheme="majorHAnsi" w:cstheme="majorHAnsi"/>
          <w:b/>
          <w:bCs/>
          <w:szCs w:val="24"/>
        </w:rPr>
      </w:pPr>
    </w:p>
    <w:p w14:paraId="50C79A0F" w14:textId="77777777" w:rsidR="00C91AC1" w:rsidRDefault="00C91AC1" w:rsidP="00B21729">
      <w:pPr>
        <w:spacing w:after="0" w:line="240" w:lineRule="auto"/>
        <w:rPr>
          <w:rFonts w:asciiTheme="majorHAnsi" w:hAnsiTheme="majorHAnsi" w:cstheme="majorHAnsi"/>
          <w:b/>
          <w:bCs/>
          <w:szCs w:val="24"/>
        </w:rPr>
      </w:pPr>
    </w:p>
    <w:p w14:paraId="5FC1C460" w14:textId="77777777" w:rsidR="00C91AC1" w:rsidRDefault="00C91AC1" w:rsidP="00B21729">
      <w:pPr>
        <w:spacing w:after="0" w:line="240" w:lineRule="auto"/>
        <w:rPr>
          <w:rFonts w:asciiTheme="majorHAnsi" w:hAnsiTheme="majorHAnsi" w:cstheme="majorHAnsi"/>
          <w:b/>
          <w:bCs/>
          <w:szCs w:val="24"/>
        </w:rPr>
      </w:pPr>
    </w:p>
    <w:p w14:paraId="7C387B32" w14:textId="77777777" w:rsidR="00C91AC1" w:rsidRDefault="00C91AC1" w:rsidP="00B21729">
      <w:pPr>
        <w:spacing w:after="0" w:line="240" w:lineRule="auto"/>
        <w:rPr>
          <w:rFonts w:asciiTheme="majorHAnsi" w:hAnsiTheme="majorHAnsi" w:cstheme="majorHAnsi"/>
          <w:b/>
          <w:bCs/>
          <w:szCs w:val="24"/>
        </w:rPr>
      </w:pPr>
    </w:p>
    <w:p w14:paraId="7A79D723" w14:textId="77777777" w:rsidR="00C91AC1" w:rsidRDefault="00C91AC1" w:rsidP="00B21729">
      <w:pPr>
        <w:spacing w:after="0" w:line="240" w:lineRule="auto"/>
        <w:rPr>
          <w:rFonts w:asciiTheme="majorHAnsi" w:hAnsiTheme="majorHAnsi" w:cstheme="majorHAnsi"/>
          <w:b/>
          <w:bCs/>
          <w:szCs w:val="24"/>
        </w:rPr>
      </w:pPr>
    </w:p>
    <w:p w14:paraId="2A61159A" w14:textId="77777777" w:rsidR="00C91AC1" w:rsidRDefault="00C91AC1" w:rsidP="00B21729">
      <w:pPr>
        <w:spacing w:after="0" w:line="240" w:lineRule="auto"/>
        <w:rPr>
          <w:rFonts w:asciiTheme="majorHAnsi" w:hAnsiTheme="majorHAnsi" w:cstheme="majorHAnsi"/>
          <w:b/>
          <w:bCs/>
          <w:szCs w:val="24"/>
        </w:rPr>
      </w:pPr>
    </w:p>
    <w:p w14:paraId="68F2B445" w14:textId="77777777" w:rsidR="00C91AC1" w:rsidRDefault="00C91AC1" w:rsidP="00B21729">
      <w:pPr>
        <w:spacing w:after="0" w:line="240" w:lineRule="auto"/>
        <w:rPr>
          <w:rFonts w:asciiTheme="majorHAnsi" w:hAnsiTheme="majorHAnsi" w:cstheme="majorHAnsi"/>
          <w:b/>
          <w:bCs/>
          <w:szCs w:val="24"/>
        </w:rPr>
      </w:pPr>
    </w:p>
    <w:p w14:paraId="46B9283C" w14:textId="77777777" w:rsidR="00C91AC1" w:rsidRDefault="00C91AC1" w:rsidP="00B21729">
      <w:pPr>
        <w:spacing w:after="0" w:line="240" w:lineRule="auto"/>
        <w:rPr>
          <w:rFonts w:asciiTheme="majorHAnsi" w:hAnsiTheme="majorHAnsi" w:cstheme="majorHAnsi"/>
          <w:b/>
          <w:bCs/>
          <w:szCs w:val="24"/>
        </w:rPr>
      </w:pPr>
    </w:p>
    <w:p w14:paraId="43764FE9" w14:textId="77777777" w:rsidR="00C91AC1" w:rsidRDefault="00C91AC1" w:rsidP="00B21729">
      <w:pPr>
        <w:spacing w:after="0" w:line="240" w:lineRule="auto"/>
        <w:rPr>
          <w:rFonts w:asciiTheme="majorHAnsi" w:hAnsiTheme="majorHAnsi" w:cstheme="majorHAnsi"/>
          <w:b/>
          <w:bCs/>
          <w:szCs w:val="24"/>
        </w:rPr>
      </w:pPr>
    </w:p>
    <w:p w14:paraId="541BFDF8" w14:textId="77777777" w:rsidR="00C91AC1" w:rsidRDefault="00C91AC1" w:rsidP="00B21729">
      <w:pPr>
        <w:spacing w:after="0" w:line="240" w:lineRule="auto"/>
        <w:rPr>
          <w:rFonts w:asciiTheme="majorHAnsi" w:hAnsiTheme="majorHAnsi" w:cstheme="majorHAnsi"/>
          <w:b/>
          <w:bCs/>
          <w:szCs w:val="24"/>
        </w:rPr>
      </w:pPr>
    </w:p>
    <w:p w14:paraId="5ED586E7" w14:textId="77777777" w:rsidR="00C91AC1" w:rsidRDefault="00C91AC1" w:rsidP="00B21729">
      <w:pPr>
        <w:spacing w:after="0" w:line="240" w:lineRule="auto"/>
        <w:rPr>
          <w:rFonts w:asciiTheme="majorHAnsi" w:hAnsiTheme="majorHAnsi" w:cstheme="majorHAnsi"/>
          <w:b/>
          <w:bCs/>
          <w:szCs w:val="24"/>
        </w:rPr>
      </w:pPr>
    </w:p>
    <w:p w14:paraId="1A7B3717" w14:textId="77777777" w:rsidR="00C91AC1" w:rsidRDefault="00C91AC1" w:rsidP="00B21729">
      <w:pPr>
        <w:spacing w:after="0" w:line="240" w:lineRule="auto"/>
        <w:rPr>
          <w:rFonts w:asciiTheme="majorHAnsi" w:hAnsiTheme="majorHAnsi" w:cstheme="majorHAnsi"/>
          <w:b/>
          <w:bCs/>
          <w:szCs w:val="24"/>
        </w:rPr>
      </w:pPr>
    </w:p>
    <w:p w14:paraId="2453D55A" w14:textId="77777777" w:rsidR="00C91AC1" w:rsidRDefault="00C91AC1" w:rsidP="00B21729">
      <w:pPr>
        <w:spacing w:after="0" w:line="240" w:lineRule="auto"/>
        <w:rPr>
          <w:rFonts w:asciiTheme="majorHAnsi" w:hAnsiTheme="majorHAnsi" w:cstheme="majorHAnsi"/>
          <w:b/>
          <w:bCs/>
          <w:szCs w:val="24"/>
        </w:rPr>
      </w:pPr>
    </w:p>
    <w:p w14:paraId="2BD87603" w14:textId="77777777" w:rsidR="00C91AC1" w:rsidRDefault="00C91AC1" w:rsidP="00B21729">
      <w:pPr>
        <w:spacing w:after="0" w:line="240" w:lineRule="auto"/>
        <w:rPr>
          <w:rFonts w:asciiTheme="majorHAnsi" w:hAnsiTheme="majorHAnsi" w:cstheme="majorHAnsi"/>
          <w:b/>
          <w:bCs/>
          <w:szCs w:val="24"/>
        </w:rPr>
      </w:pPr>
    </w:p>
    <w:p w14:paraId="2B38027A" w14:textId="77777777" w:rsidR="00C91AC1" w:rsidRDefault="00C91AC1" w:rsidP="00B21729">
      <w:pPr>
        <w:spacing w:after="0" w:line="240" w:lineRule="auto"/>
        <w:rPr>
          <w:rFonts w:asciiTheme="majorHAnsi" w:hAnsiTheme="majorHAnsi" w:cstheme="majorHAnsi"/>
          <w:b/>
          <w:bCs/>
          <w:szCs w:val="24"/>
        </w:rPr>
      </w:pPr>
    </w:p>
    <w:p w14:paraId="5621F945" w14:textId="77777777" w:rsidR="00C91AC1" w:rsidRDefault="00C91AC1" w:rsidP="00B21729">
      <w:pPr>
        <w:spacing w:after="0" w:line="240" w:lineRule="auto"/>
        <w:rPr>
          <w:rFonts w:asciiTheme="majorHAnsi" w:hAnsiTheme="majorHAnsi" w:cstheme="majorHAnsi"/>
          <w:b/>
          <w:bCs/>
          <w:szCs w:val="24"/>
        </w:rPr>
      </w:pPr>
    </w:p>
    <w:p w14:paraId="62B30AA1" w14:textId="77777777" w:rsidR="00C91AC1" w:rsidRDefault="00C91AC1" w:rsidP="00B21729">
      <w:pPr>
        <w:spacing w:after="0" w:line="240" w:lineRule="auto"/>
        <w:rPr>
          <w:rFonts w:asciiTheme="majorHAnsi" w:hAnsiTheme="majorHAnsi" w:cstheme="majorHAnsi"/>
          <w:b/>
          <w:bCs/>
          <w:szCs w:val="24"/>
        </w:rPr>
      </w:pPr>
    </w:p>
    <w:sdt>
      <w:sdtPr>
        <w:rPr>
          <w:rFonts w:ascii="Calibri" w:eastAsiaTheme="minorEastAsia" w:hAnsi="Calibri" w:cstheme="minorBidi"/>
          <w:b w:val="0"/>
          <w:bCs w:val="0"/>
          <w:color w:val="auto"/>
          <w:sz w:val="24"/>
          <w:szCs w:val="22"/>
        </w:rPr>
        <w:id w:val="-151220333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280FE875" w14:textId="18F7F500" w:rsidR="00793229" w:rsidRDefault="00793229" w:rsidP="00137630">
          <w:pPr>
            <w:pStyle w:val="TOCHeading"/>
          </w:pPr>
          <w:r>
            <w:t>Contents</w:t>
          </w:r>
        </w:p>
        <w:p w14:paraId="6C0FD5E5" w14:textId="77777777" w:rsidR="00B21729" w:rsidRPr="00B21729" w:rsidRDefault="00B21729" w:rsidP="00B21729">
          <w:pPr>
            <w:spacing w:after="0"/>
          </w:pPr>
        </w:p>
        <w:p w14:paraId="373C0585" w14:textId="0260D1B0" w:rsidR="001D553C" w:rsidRDefault="00793229">
          <w:pPr>
            <w:pStyle w:val="TOC1"/>
            <w:tabs>
              <w:tab w:val="right" w:leader="dot" w:pos="8630"/>
            </w:tabs>
            <w:rPr>
              <w:rFonts w:asciiTheme="minorHAnsi" w:hAnsiTheme="minorHAnsi"/>
              <w:noProof/>
              <w:kern w:val="2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96830378" w:history="1">
            <w:r w:rsidR="001D553C" w:rsidRPr="00673EFB">
              <w:rPr>
                <w:rStyle w:val="Hyperlink"/>
                <w:noProof/>
              </w:rPr>
              <w:t>1. Introduction</w:t>
            </w:r>
            <w:r w:rsidR="001D553C">
              <w:rPr>
                <w:noProof/>
                <w:webHidden/>
              </w:rPr>
              <w:tab/>
            </w:r>
            <w:r w:rsidR="001D553C">
              <w:rPr>
                <w:noProof/>
                <w:webHidden/>
              </w:rPr>
              <w:fldChar w:fldCharType="begin"/>
            </w:r>
            <w:r w:rsidR="001D553C">
              <w:rPr>
                <w:noProof/>
                <w:webHidden/>
              </w:rPr>
              <w:instrText xml:space="preserve"> PAGEREF _Toc196830378 \h </w:instrText>
            </w:r>
            <w:r w:rsidR="001D553C">
              <w:rPr>
                <w:noProof/>
                <w:webHidden/>
              </w:rPr>
            </w:r>
            <w:r w:rsidR="001D553C">
              <w:rPr>
                <w:noProof/>
                <w:webHidden/>
              </w:rPr>
              <w:fldChar w:fldCharType="separate"/>
            </w:r>
            <w:r w:rsidR="001D553C">
              <w:rPr>
                <w:noProof/>
                <w:webHidden/>
              </w:rPr>
              <w:t>5</w:t>
            </w:r>
            <w:r w:rsidR="001D553C">
              <w:rPr>
                <w:noProof/>
                <w:webHidden/>
              </w:rPr>
              <w:fldChar w:fldCharType="end"/>
            </w:r>
          </w:hyperlink>
        </w:p>
        <w:p w14:paraId="14AC8C45" w14:textId="30733222" w:rsidR="001D553C" w:rsidRDefault="001D553C">
          <w:pPr>
            <w:pStyle w:val="TOC2"/>
            <w:tabs>
              <w:tab w:val="right" w:leader="dot" w:pos="8630"/>
            </w:tabs>
            <w:rPr>
              <w:rFonts w:asciiTheme="minorHAnsi" w:hAnsiTheme="minorHAnsi"/>
              <w:noProof/>
              <w:kern w:val="2"/>
              <w:szCs w:val="24"/>
              <w14:ligatures w14:val="standardContextual"/>
            </w:rPr>
          </w:pPr>
          <w:hyperlink w:anchor="_Toc196830379" w:history="1">
            <w:r w:rsidRPr="00673EFB">
              <w:rPr>
                <w:rStyle w:val="Hyperlink"/>
                <w:noProof/>
              </w:rPr>
              <w:t>Welcome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_Toc196830379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8DFB73" w14:textId="3B3F57B1" w:rsidR="001D553C" w:rsidRDefault="001D553C">
          <w:pPr>
            <w:pStyle w:val="TOC2"/>
            <w:tabs>
              <w:tab w:val="right" w:leader="dot" w:pos="8630"/>
            </w:tabs>
            <w:rPr>
              <w:rFonts w:asciiTheme="minorHAnsi" w:hAnsiTheme="minorHAnsi"/>
              <w:noProof/>
              <w:kern w:val="2"/>
              <w:szCs w:val="24"/>
              <w14:ligatures w14:val="standardContextual"/>
            </w:rPr>
          </w:pPr>
          <w:hyperlink w:anchor="_Toc196830380" w:history="1">
            <w:r w:rsidRPr="00673EFB">
              <w:rPr>
                <w:rStyle w:val="Hyperlink"/>
                <w:noProof/>
              </w:rPr>
              <w:t>About the Handbook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_Toc196830380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F43015" w14:textId="17AF05B3" w:rsidR="001D553C" w:rsidRDefault="001D553C">
          <w:pPr>
            <w:pStyle w:val="TOC1"/>
            <w:tabs>
              <w:tab w:val="right" w:leader="dot" w:pos="8630"/>
            </w:tabs>
            <w:rPr>
              <w:rFonts w:asciiTheme="minorHAnsi" w:hAnsiTheme="minorHAnsi"/>
              <w:noProof/>
              <w:kern w:val="2"/>
              <w:szCs w:val="24"/>
              <w14:ligatures w14:val="standardContextual"/>
            </w:rPr>
          </w:pPr>
          <w:hyperlink w:anchor="_Toc196830381" w:history="1">
            <w:r w:rsidRPr="00673EFB">
              <w:rPr>
                <w:rStyle w:val="Hyperlink"/>
                <w:noProof/>
              </w:rPr>
              <w:t>2. Mission, Vision, and Values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_Toc196830381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E59681" w14:textId="4B60AC27" w:rsidR="001D553C" w:rsidRDefault="001D553C">
          <w:pPr>
            <w:pStyle w:val="TOC2"/>
            <w:tabs>
              <w:tab w:val="right" w:leader="dot" w:pos="8630"/>
            </w:tabs>
            <w:rPr>
              <w:rFonts w:asciiTheme="minorHAnsi" w:hAnsiTheme="minorHAnsi"/>
              <w:noProof/>
              <w:kern w:val="2"/>
              <w:szCs w:val="24"/>
              <w14:ligatures w14:val="standardContextual"/>
            </w:rPr>
          </w:pPr>
          <w:hyperlink w:anchor="_Toc196830382" w:history="1">
            <w:r w:rsidRPr="00673EFB">
              <w:rPr>
                <w:rStyle w:val="Hyperlink"/>
                <w:noProof/>
              </w:rPr>
              <w:t>Our Mission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_Toc196830382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CBBCE2" w14:textId="14D32C31" w:rsidR="001D553C" w:rsidRDefault="001D553C">
          <w:pPr>
            <w:pStyle w:val="TOC2"/>
            <w:tabs>
              <w:tab w:val="right" w:leader="dot" w:pos="8630"/>
            </w:tabs>
            <w:rPr>
              <w:rFonts w:asciiTheme="minorHAnsi" w:hAnsiTheme="minorHAnsi"/>
              <w:noProof/>
              <w:kern w:val="2"/>
              <w:szCs w:val="24"/>
              <w14:ligatures w14:val="standardContextual"/>
            </w:rPr>
          </w:pPr>
          <w:hyperlink w:anchor="_Toc196830383" w:history="1">
            <w:r w:rsidRPr="00673EFB">
              <w:rPr>
                <w:rStyle w:val="Hyperlink"/>
                <w:noProof/>
              </w:rPr>
              <w:t>Our Vision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_Toc196830383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1A2B34" w14:textId="59C81E41" w:rsidR="001D553C" w:rsidRDefault="001D553C">
          <w:pPr>
            <w:pStyle w:val="TOC2"/>
            <w:tabs>
              <w:tab w:val="right" w:leader="dot" w:pos="8630"/>
            </w:tabs>
            <w:rPr>
              <w:rFonts w:asciiTheme="minorHAnsi" w:hAnsiTheme="minorHAnsi"/>
              <w:noProof/>
              <w:kern w:val="2"/>
              <w:szCs w:val="24"/>
              <w14:ligatures w14:val="standardContextual"/>
            </w:rPr>
          </w:pPr>
          <w:hyperlink w:anchor="_Toc196830384" w:history="1">
            <w:r w:rsidRPr="00673EFB">
              <w:rPr>
                <w:rStyle w:val="Hyperlink"/>
                <w:noProof/>
              </w:rPr>
              <w:t>Our Values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_Toc196830384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F84288" w14:textId="0711321F" w:rsidR="001D553C" w:rsidRDefault="001D553C">
          <w:pPr>
            <w:pStyle w:val="TOC1"/>
            <w:tabs>
              <w:tab w:val="right" w:leader="dot" w:pos="8630"/>
            </w:tabs>
            <w:rPr>
              <w:rFonts w:asciiTheme="minorHAnsi" w:hAnsiTheme="minorHAnsi"/>
              <w:noProof/>
              <w:kern w:val="2"/>
              <w:szCs w:val="24"/>
              <w14:ligatures w14:val="standardContextual"/>
            </w:rPr>
          </w:pPr>
          <w:hyperlink w:anchor="_Toc196830385" w:history="1">
            <w:r w:rsidRPr="00673EFB">
              <w:rPr>
                <w:rStyle w:val="Hyperlink"/>
                <w:noProof/>
              </w:rPr>
              <w:t>3. Employment Policies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_Toc196830385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1D30AD" w14:textId="7211AE53" w:rsidR="001D553C" w:rsidRDefault="001D553C">
          <w:pPr>
            <w:pStyle w:val="TOC2"/>
            <w:tabs>
              <w:tab w:val="right" w:leader="dot" w:pos="8630"/>
            </w:tabs>
            <w:rPr>
              <w:rFonts w:asciiTheme="minorHAnsi" w:hAnsiTheme="minorHAnsi"/>
              <w:noProof/>
              <w:kern w:val="2"/>
              <w:szCs w:val="24"/>
              <w14:ligatures w14:val="standardContextual"/>
            </w:rPr>
          </w:pPr>
          <w:hyperlink w:anchor="_Toc196830386" w:history="1">
            <w:r w:rsidRPr="00673EFB">
              <w:rPr>
                <w:rStyle w:val="Hyperlink"/>
                <w:noProof/>
              </w:rPr>
              <w:t>Equal Employment Opportunity (EEO)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_Toc196830386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E12B73" w14:textId="1599BE96" w:rsidR="001D553C" w:rsidRDefault="001D553C">
          <w:pPr>
            <w:pStyle w:val="TOC2"/>
            <w:tabs>
              <w:tab w:val="right" w:leader="dot" w:pos="8630"/>
            </w:tabs>
            <w:rPr>
              <w:rFonts w:asciiTheme="minorHAnsi" w:hAnsiTheme="minorHAnsi"/>
              <w:noProof/>
              <w:kern w:val="2"/>
              <w:szCs w:val="24"/>
              <w14:ligatures w14:val="standardContextual"/>
            </w:rPr>
          </w:pPr>
          <w:hyperlink w:anchor="_Toc196830387" w:history="1">
            <w:r w:rsidRPr="00673EFB">
              <w:rPr>
                <w:rStyle w:val="Hyperlink"/>
                <w:noProof/>
              </w:rPr>
              <w:t>At-Will Employment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_Toc196830387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4CA303" w14:textId="613ADFE3" w:rsidR="001D553C" w:rsidRDefault="001D553C">
          <w:pPr>
            <w:pStyle w:val="TOC2"/>
            <w:tabs>
              <w:tab w:val="right" w:leader="dot" w:pos="8630"/>
            </w:tabs>
            <w:rPr>
              <w:rFonts w:asciiTheme="minorHAnsi" w:hAnsiTheme="minorHAnsi"/>
              <w:noProof/>
              <w:kern w:val="2"/>
              <w:szCs w:val="24"/>
              <w14:ligatures w14:val="standardContextual"/>
            </w:rPr>
          </w:pPr>
          <w:hyperlink w:anchor="_Toc196830388" w:history="1">
            <w:r w:rsidRPr="00673EFB">
              <w:rPr>
                <w:rStyle w:val="Hyperlink"/>
                <w:noProof/>
              </w:rPr>
              <w:t>Hiring and Onboarding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_Toc196830388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166177" w14:textId="5152205E" w:rsidR="001D553C" w:rsidRDefault="001D553C">
          <w:pPr>
            <w:pStyle w:val="TOC2"/>
            <w:tabs>
              <w:tab w:val="right" w:leader="dot" w:pos="8630"/>
            </w:tabs>
            <w:rPr>
              <w:rFonts w:asciiTheme="minorHAnsi" w:hAnsiTheme="minorHAnsi"/>
              <w:noProof/>
              <w:kern w:val="2"/>
              <w:szCs w:val="24"/>
              <w14:ligatures w14:val="standardContextual"/>
            </w:rPr>
          </w:pPr>
          <w:hyperlink w:anchor="_Toc196830389" w:history="1">
            <w:r w:rsidRPr="00673EFB">
              <w:rPr>
                <w:rStyle w:val="Hyperlink"/>
                <w:noProof/>
              </w:rPr>
              <w:t>Background Checks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_Toc196830389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A5CE9F" w14:textId="28E9BABC" w:rsidR="001D553C" w:rsidRDefault="001D553C">
          <w:pPr>
            <w:pStyle w:val="TOC2"/>
            <w:tabs>
              <w:tab w:val="right" w:leader="dot" w:pos="8630"/>
            </w:tabs>
            <w:rPr>
              <w:rFonts w:asciiTheme="minorHAnsi" w:hAnsiTheme="minorHAnsi"/>
              <w:noProof/>
              <w:kern w:val="2"/>
              <w:szCs w:val="24"/>
              <w14:ligatures w14:val="standardContextual"/>
            </w:rPr>
          </w:pPr>
          <w:hyperlink w:anchor="_Toc196830390" w:history="1">
            <w:r w:rsidRPr="00673EFB">
              <w:rPr>
                <w:rStyle w:val="Hyperlink"/>
                <w:noProof/>
              </w:rPr>
              <w:t>Americans with Disabilities Act (ADA)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_Toc196830390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F49309" w14:textId="2D63164F" w:rsidR="001D553C" w:rsidRDefault="001D553C">
          <w:pPr>
            <w:pStyle w:val="TOC1"/>
            <w:tabs>
              <w:tab w:val="right" w:leader="dot" w:pos="8630"/>
            </w:tabs>
            <w:rPr>
              <w:rFonts w:asciiTheme="minorHAnsi" w:hAnsiTheme="minorHAnsi"/>
              <w:noProof/>
              <w:kern w:val="2"/>
              <w:szCs w:val="24"/>
              <w14:ligatures w14:val="standardContextual"/>
            </w:rPr>
          </w:pPr>
          <w:hyperlink w:anchor="_Toc196830391" w:history="1">
            <w:r w:rsidRPr="00673EFB">
              <w:rPr>
                <w:rStyle w:val="Hyperlink"/>
                <w:noProof/>
              </w:rPr>
              <w:t>4. Compensation and Work Hours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_Toc196830391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B9A1FA" w14:textId="5DB620E5" w:rsidR="001D553C" w:rsidRDefault="001D553C">
          <w:pPr>
            <w:pStyle w:val="TOC2"/>
            <w:tabs>
              <w:tab w:val="right" w:leader="dot" w:pos="8630"/>
            </w:tabs>
            <w:rPr>
              <w:rFonts w:asciiTheme="minorHAnsi" w:hAnsiTheme="minorHAnsi"/>
              <w:noProof/>
              <w:kern w:val="2"/>
              <w:szCs w:val="24"/>
              <w14:ligatures w14:val="standardContextual"/>
            </w:rPr>
          </w:pPr>
          <w:hyperlink w:anchor="_Toc196830392" w:history="1">
            <w:r w:rsidRPr="00673EFB">
              <w:rPr>
                <w:rStyle w:val="Hyperlink"/>
                <w:noProof/>
              </w:rPr>
              <w:t>Classification of Employees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_Toc196830392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87C843" w14:textId="2D0BEF8E" w:rsidR="001D553C" w:rsidRDefault="001D553C">
          <w:pPr>
            <w:pStyle w:val="TOC2"/>
            <w:tabs>
              <w:tab w:val="right" w:leader="dot" w:pos="8630"/>
            </w:tabs>
            <w:rPr>
              <w:rFonts w:asciiTheme="minorHAnsi" w:hAnsiTheme="minorHAnsi"/>
              <w:noProof/>
              <w:kern w:val="2"/>
              <w:szCs w:val="24"/>
              <w14:ligatures w14:val="standardContextual"/>
            </w:rPr>
          </w:pPr>
          <w:hyperlink w:anchor="_Toc196830393" w:history="1">
            <w:r w:rsidRPr="00673EFB">
              <w:rPr>
                <w:rStyle w:val="Hyperlink"/>
                <w:noProof/>
              </w:rPr>
              <w:t>Pay Periods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_Toc196830393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1AA761" w14:textId="55BA995C" w:rsidR="001D553C" w:rsidRDefault="001D553C">
          <w:pPr>
            <w:pStyle w:val="TOC2"/>
            <w:tabs>
              <w:tab w:val="right" w:leader="dot" w:pos="8630"/>
            </w:tabs>
            <w:rPr>
              <w:rFonts w:asciiTheme="minorHAnsi" w:hAnsiTheme="minorHAnsi"/>
              <w:noProof/>
              <w:kern w:val="2"/>
              <w:szCs w:val="24"/>
              <w14:ligatures w14:val="standardContextual"/>
            </w:rPr>
          </w:pPr>
          <w:hyperlink w:anchor="_Toc196830394" w:history="1">
            <w:r w:rsidRPr="00673EFB">
              <w:rPr>
                <w:rStyle w:val="Hyperlink"/>
                <w:noProof/>
              </w:rPr>
              <w:t>Overtime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_Toc196830394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94036F" w14:textId="6F5F2D0A" w:rsidR="001D553C" w:rsidRDefault="001D553C">
          <w:pPr>
            <w:pStyle w:val="TOC2"/>
            <w:tabs>
              <w:tab w:val="right" w:leader="dot" w:pos="8630"/>
            </w:tabs>
            <w:rPr>
              <w:rFonts w:asciiTheme="minorHAnsi" w:hAnsiTheme="minorHAnsi"/>
              <w:noProof/>
              <w:kern w:val="2"/>
              <w:szCs w:val="24"/>
              <w14:ligatures w14:val="standardContextual"/>
            </w:rPr>
          </w:pPr>
          <w:hyperlink w:anchor="_Toc196830395" w:history="1">
            <w:r w:rsidRPr="00673EFB">
              <w:rPr>
                <w:rStyle w:val="Hyperlink"/>
                <w:noProof/>
              </w:rPr>
              <w:t>Timekeeping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_Toc196830395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54B94E" w14:textId="160A4C19" w:rsidR="001D553C" w:rsidRDefault="001D553C">
          <w:pPr>
            <w:pStyle w:val="TOC1"/>
            <w:tabs>
              <w:tab w:val="right" w:leader="dot" w:pos="8630"/>
            </w:tabs>
            <w:rPr>
              <w:rFonts w:asciiTheme="minorHAnsi" w:hAnsiTheme="minorHAnsi"/>
              <w:noProof/>
              <w:kern w:val="2"/>
              <w:szCs w:val="24"/>
              <w14:ligatures w14:val="standardContextual"/>
            </w:rPr>
          </w:pPr>
          <w:hyperlink w:anchor="_Toc196830396" w:history="1">
            <w:r w:rsidRPr="00673EFB">
              <w:rPr>
                <w:rStyle w:val="Hyperlink"/>
                <w:noProof/>
              </w:rPr>
              <w:t>5. Benefits and Leave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_Toc196830396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55A21B" w14:textId="0F728721" w:rsidR="001D553C" w:rsidRDefault="001D553C">
          <w:pPr>
            <w:pStyle w:val="TOC2"/>
            <w:tabs>
              <w:tab w:val="right" w:leader="dot" w:pos="8630"/>
            </w:tabs>
            <w:rPr>
              <w:rFonts w:asciiTheme="minorHAnsi" w:hAnsiTheme="minorHAnsi"/>
              <w:noProof/>
              <w:kern w:val="2"/>
              <w:szCs w:val="24"/>
              <w14:ligatures w14:val="standardContextual"/>
            </w:rPr>
          </w:pPr>
          <w:hyperlink w:anchor="_Toc196830397" w:history="1">
            <w:r w:rsidRPr="00673EFB">
              <w:rPr>
                <w:rStyle w:val="Hyperlink"/>
                <w:noProof/>
              </w:rPr>
              <w:t>Holidays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_Toc196830397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38A533" w14:textId="50725701" w:rsidR="001D553C" w:rsidRDefault="001D553C">
          <w:pPr>
            <w:pStyle w:val="TOC2"/>
            <w:tabs>
              <w:tab w:val="right" w:leader="dot" w:pos="8630"/>
            </w:tabs>
            <w:rPr>
              <w:rFonts w:asciiTheme="minorHAnsi" w:hAnsiTheme="minorHAnsi"/>
              <w:noProof/>
              <w:kern w:val="2"/>
              <w:szCs w:val="24"/>
              <w14:ligatures w14:val="standardContextual"/>
            </w:rPr>
          </w:pPr>
          <w:hyperlink w:anchor="_Toc196830398" w:history="1">
            <w:r w:rsidRPr="00673EFB">
              <w:rPr>
                <w:rStyle w:val="Hyperlink"/>
                <w:noProof/>
              </w:rPr>
              <w:t>Sick Leave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_Toc196830398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2662A1" w14:textId="62BA71FA" w:rsidR="001D553C" w:rsidRDefault="001D553C">
          <w:pPr>
            <w:pStyle w:val="TOC2"/>
            <w:tabs>
              <w:tab w:val="right" w:leader="dot" w:pos="8630"/>
            </w:tabs>
            <w:rPr>
              <w:rFonts w:asciiTheme="minorHAnsi" w:hAnsiTheme="minorHAnsi"/>
              <w:noProof/>
              <w:kern w:val="2"/>
              <w:szCs w:val="24"/>
              <w14:ligatures w14:val="standardContextual"/>
            </w:rPr>
          </w:pPr>
          <w:hyperlink w:anchor="_Toc196830399" w:history="1">
            <w:r w:rsidRPr="00673EFB">
              <w:rPr>
                <w:rStyle w:val="Hyperlink"/>
                <w:noProof/>
              </w:rPr>
              <w:t>Family and Medical Leave (FMLA)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_Toc196830399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A290CD" w14:textId="11A088EE" w:rsidR="001D553C" w:rsidRDefault="001D553C">
          <w:pPr>
            <w:pStyle w:val="TOC2"/>
            <w:tabs>
              <w:tab w:val="right" w:leader="dot" w:pos="8630"/>
            </w:tabs>
            <w:rPr>
              <w:rFonts w:asciiTheme="minorHAnsi" w:hAnsiTheme="minorHAnsi"/>
              <w:noProof/>
              <w:kern w:val="2"/>
              <w:szCs w:val="24"/>
              <w14:ligatures w14:val="standardContextual"/>
            </w:rPr>
          </w:pPr>
          <w:hyperlink w:anchor="_Toc196830400" w:history="1">
            <w:r w:rsidRPr="00673EFB">
              <w:rPr>
                <w:rStyle w:val="Hyperlink"/>
                <w:noProof/>
              </w:rPr>
              <w:t>Bereavement Leave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_Toc196830400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9A1245" w14:textId="669E6C12" w:rsidR="001D553C" w:rsidRDefault="001D553C">
          <w:pPr>
            <w:pStyle w:val="TOC2"/>
            <w:tabs>
              <w:tab w:val="right" w:leader="dot" w:pos="8630"/>
            </w:tabs>
            <w:rPr>
              <w:rFonts w:asciiTheme="minorHAnsi" w:hAnsiTheme="minorHAnsi"/>
              <w:noProof/>
              <w:kern w:val="2"/>
              <w:szCs w:val="24"/>
              <w14:ligatures w14:val="standardContextual"/>
            </w:rPr>
          </w:pPr>
          <w:hyperlink w:anchor="_Toc196830401" w:history="1">
            <w:r w:rsidRPr="00673EFB">
              <w:rPr>
                <w:rStyle w:val="Hyperlink"/>
                <w:noProof/>
              </w:rPr>
              <w:t>Jury Duty and Voting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_Toc196830401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BB960B" w14:textId="749197A0" w:rsidR="001D553C" w:rsidRDefault="001D553C">
          <w:pPr>
            <w:pStyle w:val="TOC2"/>
            <w:tabs>
              <w:tab w:val="right" w:leader="dot" w:pos="8630"/>
            </w:tabs>
            <w:rPr>
              <w:rFonts w:asciiTheme="minorHAnsi" w:hAnsiTheme="minorHAnsi"/>
              <w:noProof/>
              <w:kern w:val="2"/>
              <w:szCs w:val="24"/>
              <w14:ligatures w14:val="standardContextual"/>
            </w:rPr>
          </w:pPr>
          <w:hyperlink w:anchor="_Toc196830402" w:history="1">
            <w:r w:rsidRPr="00673EFB">
              <w:rPr>
                <w:rStyle w:val="Hyperlink"/>
                <w:noProof/>
              </w:rPr>
              <w:t>Military Leave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_Toc196830402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77E795" w14:textId="72CE327C" w:rsidR="001D553C" w:rsidRDefault="001D553C">
          <w:pPr>
            <w:pStyle w:val="TOC1"/>
            <w:tabs>
              <w:tab w:val="right" w:leader="dot" w:pos="8630"/>
            </w:tabs>
            <w:rPr>
              <w:rFonts w:asciiTheme="minorHAnsi" w:hAnsiTheme="minorHAnsi"/>
              <w:noProof/>
              <w:kern w:val="2"/>
              <w:szCs w:val="24"/>
              <w14:ligatures w14:val="standardContextual"/>
            </w:rPr>
          </w:pPr>
          <w:hyperlink w:anchor="_Toc196830403" w:history="1">
            <w:r w:rsidRPr="00673EFB">
              <w:rPr>
                <w:rStyle w:val="Hyperlink"/>
                <w:noProof/>
              </w:rPr>
              <w:t>6. Workplace Conduct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_Toc196830403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FC12D3" w14:textId="12B7EFAB" w:rsidR="001D553C" w:rsidRDefault="001D553C">
          <w:pPr>
            <w:pStyle w:val="TOC2"/>
            <w:tabs>
              <w:tab w:val="right" w:leader="dot" w:pos="8630"/>
            </w:tabs>
            <w:rPr>
              <w:rFonts w:asciiTheme="minorHAnsi" w:hAnsiTheme="minorHAnsi"/>
              <w:noProof/>
              <w:kern w:val="2"/>
              <w:szCs w:val="24"/>
              <w14:ligatures w14:val="standardContextual"/>
            </w:rPr>
          </w:pPr>
          <w:hyperlink w:anchor="_Toc196830404" w:history="1">
            <w:r w:rsidRPr="00673EFB">
              <w:rPr>
                <w:rStyle w:val="Hyperlink"/>
                <w:noProof/>
              </w:rPr>
              <w:t>Code of Conduct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_Toc196830404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6AFE5F" w14:textId="582DEAC4" w:rsidR="001D553C" w:rsidRDefault="001D553C">
          <w:pPr>
            <w:pStyle w:val="TOC2"/>
            <w:tabs>
              <w:tab w:val="right" w:leader="dot" w:pos="8630"/>
            </w:tabs>
            <w:rPr>
              <w:rFonts w:asciiTheme="minorHAnsi" w:hAnsiTheme="minorHAnsi"/>
              <w:noProof/>
              <w:kern w:val="2"/>
              <w:szCs w:val="24"/>
              <w14:ligatures w14:val="standardContextual"/>
            </w:rPr>
          </w:pPr>
          <w:hyperlink w:anchor="_Toc196830405" w:history="1">
            <w:r w:rsidRPr="00673EFB">
              <w:rPr>
                <w:rStyle w:val="Hyperlink"/>
                <w:noProof/>
              </w:rPr>
              <w:t>Harassment and Discrimination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_Toc196830405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AD548E" w14:textId="23210C3D" w:rsidR="001D553C" w:rsidRDefault="001D553C">
          <w:pPr>
            <w:pStyle w:val="TOC2"/>
            <w:tabs>
              <w:tab w:val="right" w:leader="dot" w:pos="8630"/>
            </w:tabs>
            <w:rPr>
              <w:rFonts w:asciiTheme="minorHAnsi" w:hAnsiTheme="minorHAnsi"/>
              <w:noProof/>
              <w:kern w:val="2"/>
              <w:szCs w:val="24"/>
              <w14:ligatures w14:val="standardContextual"/>
            </w:rPr>
          </w:pPr>
          <w:hyperlink w:anchor="_Toc196830406" w:history="1">
            <w:r w:rsidRPr="00673EFB">
              <w:rPr>
                <w:rStyle w:val="Hyperlink"/>
                <w:noProof/>
              </w:rPr>
              <w:t>Drug-Free Workplace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_Toc196830406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91C7D2" w14:textId="28B86A2C" w:rsidR="001D553C" w:rsidRDefault="001D553C">
          <w:pPr>
            <w:pStyle w:val="TOC2"/>
            <w:tabs>
              <w:tab w:val="right" w:leader="dot" w:pos="8630"/>
            </w:tabs>
            <w:rPr>
              <w:rFonts w:asciiTheme="minorHAnsi" w:hAnsiTheme="minorHAnsi"/>
              <w:noProof/>
              <w:kern w:val="2"/>
              <w:szCs w:val="24"/>
              <w14:ligatures w14:val="standardContextual"/>
            </w:rPr>
          </w:pPr>
          <w:hyperlink w:anchor="_Toc196830407" w:history="1">
            <w:r w:rsidRPr="00673EFB">
              <w:rPr>
                <w:rStyle w:val="Hyperlink"/>
                <w:noProof/>
              </w:rPr>
              <w:t>Conflict of Interest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_Toc196830407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AB7D0F" w14:textId="410AC80E" w:rsidR="001D553C" w:rsidRDefault="001D553C">
          <w:pPr>
            <w:pStyle w:val="TOC2"/>
            <w:tabs>
              <w:tab w:val="right" w:leader="dot" w:pos="8630"/>
            </w:tabs>
            <w:rPr>
              <w:rFonts w:asciiTheme="minorHAnsi" w:hAnsiTheme="minorHAnsi"/>
              <w:noProof/>
              <w:kern w:val="2"/>
              <w:szCs w:val="24"/>
              <w14:ligatures w14:val="standardContextual"/>
            </w:rPr>
          </w:pPr>
          <w:hyperlink w:anchor="_Toc196830408" w:history="1">
            <w:r w:rsidRPr="00673EFB">
              <w:rPr>
                <w:rStyle w:val="Hyperlink"/>
                <w:noProof/>
              </w:rPr>
              <w:t>Whistleblower Policy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_Toc196830408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E98403" w14:textId="6DBEE67B" w:rsidR="001D553C" w:rsidRDefault="001D553C">
          <w:pPr>
            <w:pStyle w:val="TOC1"/>
            <w:tabs>
              <w:tab w:val="right" w:leader="dot" w:pos="8630"/>
            </w:tabs>
            <w:rPr>
              <w:rFonts w:asciiTheme="minorHAnsi" w:hAnsiTheme="minorHAnsi"/>
              <w:noProof/>
              <w:kern w:val="2"/>
              <w:szCs w:val="24"/>
              <w14:ligatures w14:val="standardContextual"/>
            </w:rPr>
          </w:pPr>
          <w:hyperlink w:anchor="_Toc196830409" w:history="1">
            <w:r w:rsidRPr="00673EFB">
              <w:rPr>
                <w:rStyle w:val="Hyperlink"/>
                <w:noProof/>
              </w:rPr>
              <w:t>7. Safety and Security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_Toc196830409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7A3F95" w14:textId="2419CB75" w:rsidR="001D553C" w:rsidRDefault="001D553C">
          <w:pPr>
            <w:pStyle w:val="TOC2"/>
            <w:tabs>
              <w:tab w:val="right" w:leader="dot" w:pos="8630"/>
            </w:tabs>
            <w:rPr>
              <w:rFonts w:asciiTheme="minorHAnsi" w:hAnsiTheme="minorHAnsi"/>
              <w:noProof/>
              <w:kern w:val="2"/>
              <w:szCs w:val="24"/>
              <w14:ligatures w14:val="standardContextual"/>
            </w:rPr>
          </w:pPr>
          <w:hyperlink w:anchor="_Toc196830410" w:history="1">
            <w:r w:rsidRPr="00673EFB">
              <w:rPr>
                <w:rStyle w:val="Hyperlink"/>
                <w:noProof/>
              </w:rPr>
              <w:t>Workplace Safety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_Toc196830410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E5FE77" w14:textId="18C5D5FC" w:rsidR="001D553C" w:rsidRDefault="001D553C">
          <w:pPr>
            <w:pStyle w:val="TOC2"/>
            <w:tabs>
              <w:tab w:val="right" w:leader="dot" w:pos="8630"/>
            </w:tabs>
            <w:rPr>
              <w:rFonts w:asciiTheme="minorHAnsi" w:hAnsiTheme="minorHAnsi"/>
              <w:noProof/>
              <w:kern w:val="2"/>
              <w:szCs w:val="24"/>
              <w14:ligatures w14:val="standardContextual"/>
            </w:rPr>
          </w:pPr>
          <w:hyperlink w:anchor="_Toc196830411" w:history="1">
            <w:r w:rsidRPr="00673EFB">
              <w:rPr>
                <w:rStyle w:val="Hyperlink"/>
                <w:noProof/>
              </w:rPr>
              <w:t>Inclement Weather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_Toc196830411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5FCBB6" w14:textId="4F3611C7" w:rsidR="001D553C" w:rsidRDefault="001D553C">
          <w:pPr>
            <w:pStyle w:val="TOC1"/>
            <w:tabs>
              <w:tab w:val="right" w:leader="dot" w:pos="8630"/>
            </w:tabs>
            <w:rPr>
              <w:rFonts w:asciiTheme="minorHAnsi" w:hAnsiTheme="minorHAnsi"/>
              <w:noProof/>
              <w:kern w:val="2"/>
              <w:szCs w:val="24"/>
              <w14:ligatures w14:val="standardContextual"/>
            </w:rPr>
          </w:pPr>
          <w:hyperlink w:anchor="_Toc196830412" w:history="1">
            <w:r w:rsidRPr="00673EFB">
              <w:rPr>
                <w:rStyle w:val="Hyperlink"/>
                <w:noProof/>
              </w:rPr>
              <w:t>8. Technology and Communication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_Toc196830412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16CC98" w14:textId="791B4FE7" w:rsidR="001D553C" w:rsidRDefault="001D553C">
          <w:pPr>
            <w:pStyle w:val="TOC2"/>
            <w:tabs>
              <w:tab w:val="right" w:leader="dot" w:pos="8630"/>
            </w:tabs>
            <w:rPr>
              <w:rFonts w:asciiTheme="minorHAnsi" w:hAnsiTheme="minorHAnsi"/>
              <w:noProof/>
              <w:kern w:val="2"/>
              <w:szCs w:val="24"/>
              <w14:ligatures w14:val="standardContextual"/>
            </w:rPr>
          </w:pPr>
          <w:hyperlink w:anchor="_Toc196830413" w:history="1">
            <w:r w:rsidRPr="00673EFB">
              <w:rPr>
                <w:rStyle w:val="Hyperlink"/>
                <w:noProof/>
              </w:rPr>
              <w:t>Equipment Use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_Toc196830413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B3EE5C" w14:textId="6DFC36AB" w:rsidR="001D553C" w:rsidRDefault="001D553C">
          <w:pPr>
            <w:pStyle w:val="TOC2"/>
            <w:tabs>
              <w:tab w:val="right" w:leader="dot" w:pos="8630"/>
            </w:tabs>
            <w:rPr>
              <w:rFonts w:asciiTheme="minorHAnsi" w:hAnsiTheme="minorHAnsi"/>
              <w:noProof/>
              <w:kern w:val="2"/>
              <w:szCs w:val="24"/>
              <w14:ligatures w14:val="standardContextual"/>
            </w:rPr>
          </w:pPr>
          <w:hyperlink w:anchor="_Toc196830414" w:history="1">
            <w:r w:rsidRPr="00673EFB">
              <w:rPr>
                <w:rStyle w:val="Hyperlink"/>
                <w:noProof/>
              </w:rPr>
              <w:t>Social Media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_Toc196830414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CC2519" w14:textId="40A761E9" w:rsidR="001D553C" w:rsidRDefault="001D553C">
          <w:pPr>
            <w:pStyle w:val="TOC2"/>
            <w:tabs>
              <w:tab w:val="right" w:leader="dot" w:pos="8630"/>
            </w:tabs>
            <w:rPr>
              <w:rFonts w:asciiTheme="minorHAnsi" w:hAnsiTheme="minorHAnsi"/>
              <w:noProof/>
              <w:kern w:val="2"/>
              <w:szCs w:val="24"/>
              <w14:ligatures w14:val="standardContextual"/>
            </w:rPr>
          </w:pPr>
          <w:hyperlink w:anchor="_Toc196830415" w:history="1">
            <w:r w:rsidRPr="00673EFB">
              <w:rPr>
                <w:rStyle w:val="Hyperlink"/>
                <w:noProof/>
              </w:rPr>
              <w:t>Email and Internet Use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_Toc196830415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B81C94" w14:textId="7C7EB8CB" w:rsidR="001D553C" w:rsidRDefault="001D553C">
          <w:pPr>
            <w:pStyle w:val="TOC2"/>
            <w:tabs>
              <w:tab w:val="right" w:leader="dot" w:pos="8630"/>
            </w:tabs>
            <w:rPr>
              <w:rFonts w:asciiTheme="minorHAnsi" w:hAnsiTheme="minorHAnsi"/>
              <w:noProof/>
              <w:kern w:val="2"/>
              <w:szCs w:val="24"/>
              <w14:ligatures w14:val="standardContextual"/>
            </w:rPr>
          </w:pPr>
          <w:hyperlink w:anchor="_Toc196830416" w:history="1">
            <w:r w:rsidRPr="00673EFB">
              <w:rPr>
                <w:rStyle w:val="Hyperlink"/>
                <w:noProof/>
              </w:rPr>
              <w:t>Remote Work Policy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_Toc196830416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2D3435" w14:textId="10EE2BE1" w:rsidR="001D553C" w:rsidRDefault="001D553C">
          <w:pPr>
            <w:pStyle w:val="TOC1"/>
            <w:tabs>
              <w:tab w:val="right" w:leader="dot" w:pos="8630"/>
            </w:tabs>
            <w:rPr>
              <w:rFonts w:asciiTheme="minorHAnsi" w:hAnsiTheme="minorHAnsi"/>
              <w:noProof/>
              <w:kern w:val="2"/>
              <w:szCs w:val="24"/>
              <w14:ligatures w14:val="standardContextual"/>
            </w:rPr>
          </w:pPr>
          <w:hyperlink w:anchor="_Toc196830417" w:history="1">
            <w:r w:rsidRPr="00673EFB">
              <w:rPr>
                <w:rStyle w:val="Hyperlink"/>
                <w:noProof/>
              </w:rPr>
              <w:t>9. Workplace Expectations and Discipline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_Toc196830417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3891F2" w14:textId="639F1755" w:rsidR="001D553C" w:rsidRDefault="001D553C">
          <w:pPr>
            <w:pStyle w:val="TOC2"/>
            <w:tabs>
              <w:tab w:val="right" w:leader="dot" w:pos="8630"/>
            </w:tabs>
            <w:rPr>
              <w:rFonts w:asciiTheme="minorHAnsi" w:hAnsiTheme="minorHAnsi"/>
              <w:noProof/>
              <w:kern w:val="2"/>
              <w:szCs w:val="24"/>
              <w14:ligatures w14:val="standardContextual"/>
            </w:rPr>
          </w:pPr>
          <w:hyperlink w:anchor="_Toc196830418" w:history="1">
            <w:r w:rsidRPr="00673EFB">
              <w:rPr>
                <w:rStyle w:val="Hyperlink"/>
                <w:noProof/>
              </w:rPr>
              <w:t>Performance and Conduct Standards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_Toc196830418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43CFB2" w14:textId="379A47F0" w:rsidR="001D553C" w:rsidRDefault="001D553C">
          <w:pPr>
            <w:pStyle w:val="TOC1"/>
            <w:tabs>
              <w:tab w:val="right" w:leader="dot" w:pos="8630"/>
            </w:tabs>
            <w:rPr>
              <w:rFonts w:asciiTheme="minorHAnsi" w:hAnsiTheme="minorHAnsi"/>
              <w:noProof/>
              <w:kern w:val="2"/>
              <w:szCs w:val="24"/>
              <w14:ligatures w14:val="standardContextual"/>
            </w:rPr>
          </w:pPr>
          <w:hyperlink w:anchor="_Toc196830419" w:history="1">
            <w:r w:rsidRPr="00673EFB">
              <w:rPr>
                <w:rStyle w:val="Hyperlink"/>
                <w:noProof/>
              </w:rPr>
              <w:t>10. Employee Acknowledgment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_Toc196830419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55A27B" w14:textId="6A83D73F" w:rsidR="00793229" w:rsidRDefault="00793229" w:rsidP="00B21729">
          <w:pPr>
            <w:spacing w:line="240" w:lineRule="auto"/>
          </w:pPr>
          <w:r>
            <w:rPr>
              <w:b/>
              <w:bCs/>
              <w:noProof/>
            </w:rPr>
            <w:fldChar w:fldCharType="end"/>
          </w:r>
        </w:p>
      </w:sdtContent>
    </w:sdt>
    <w:p w14:paraId="72D7797F" w14:textId="77777777" w:rsidR="00C91AC1" w:rsidRDefault="00C91AC1" w:rsidP="00B21729">
      <w:pPr>
        <w:spacing w:after="0" w:line="240" w:lineRule="auto"/>
        <w:rPr>
          <w:rFonts w:asciiTheme="majorHAnsi" w:hAnsiTheme="majorHAnsi" w:cstheme="majorHAnsi"/>
          <w:b/>
          <w:bCs/>
          <w:szCs w:val="24"/>
        </w:rPr>
      </w:pPr>
    </w:p>
    <w:p w14:paraId="3C395252" w14:textId="77777777" w:rsidR="00C91AC1" w:rsidRDefault="00C91AC1" w:rsidP="00B21729">
      <w:pPr>
        <w:spacing w:after="0" w:line="240" w:lineRule="auto"/>
        <w:rPr>
          <w:rFonts w:asciiTheme="majorHAnsi" w:hAnsiTheme="majorHAnsi" w:cstheme="majorHAnsi"/>
          <w:b/>
          <w:bCs/>
          <w:szCs w:val="24"/>
        </w:rPr>
      </w:pPr>
    </w:p>
    <w:p w14:paraId="75B3BA4A" w14:textId="77777777" w:rsidR="00C91AC1" w:rsidRDefault="00C91AC1" w:rsidP="00B21729">
      <w:pPr>
        <w:spacing w:after="0" w:line="240" w:lineRule="auto"/>
        <w:rPr>
          <w:rFonts w:asciiTheme="majorHAnsi" w:hAnsiTheme="majorHAnsi" w:cstheme="majorHAnsi"/>
          <w:b/>
          <w:bCs/>
          <w:szCs w:val="24"/>
        </w:rPr>
      </w:pPr>
    </w:p>
    <w:p w14:paraId="641FDFF7" w14:textId="77777777" w:rsidR="00C91AC1" w:rsidRDefault="00C91AC1" w:rsidP="00B21729">
      <w:pPr>
        <w:spacing w:after="0" w:line="240" w:lineRule="auto"/>
        <w:rPr>
          <w:rFonts w:asciiTheme="majorHAnsi" w:hAnsiTheme="majorHAnsi" w:cstheme="majorHAnsi"/>
          <w:b/>
          <w:bCs/>
          <w:szCs w:val="24"/>
        </w:rPr>
      </w:pPr>
    </w:p>
    <w:p w14:paraId="6B495518" w14:textId="77777777" w:rsidR="00C91AC1" w:rsidRDefault="00C91AC1" w:rsidP="00B21729">
      <w:pPr>
        <w:spacing w:after="0" w:line="240" w:lineRule="auto"/>
        <w:rPr>
          <w:rFonts w:asciiTheme="majorHAnsi" w:hAnsiTheme="majorHAnsi" w:cstheme="majorHAnsi"/>
          <w:b/>
          <w:bCs/>
          <w:szCs w:val="24"/>
        </w:rPr>
      </w:pPr>
    </w:p>
    <w:p w14:paraId="2E986D09" w14:textId="77777777" w:rsidR="00C91AC1" w:rsidRDefault="00C91AC1" w:rsidP="00B21729">
      <w:pPr>
        <w:spacing w:after="0" w:line="240" w:lineRule="auto"/>
        <w:rPr>
          <w:rFonts w:asciiTheme="majorHAnsi" w:hAnsiTheme="majorHAnsi" w:cstheme="majorHAnsi"/>
          <w:b/>
          <w:bCs/>
          <w:szCs w:val="24"/>
        </w:rPr>
      </w:pPr>
    </w:p>
    <w:p w14:paraId="7BCFA164" w14:textId="77777777" w:rsidR="00C91AC1" w:rsidRDefault="00C91AC1" w:rsidP="00B21729">
      <w:pPr>
        <w:spacing w:after="0" w:line="240" w:lineRule="auto"/>
        <w:rPr>
          <w:rFonts w:asciiTheme="majorHAnsi" w:hAnsiTheme="majorHAnsi" w:cstheme="majorHAnsi"/>
          <w:b/>
          <w:bCs/>
          <w:szCs w:val="24"/>
        </w:rPr>
      </w:pPr>
    </w:p>
    <w:p w14:paraId="3C2E55CA" w14:textId="77777777" w:rsidR="00C91AC1" w:rsidRDefault="00C91AC1" w:rsidP="00B21729">
      <w:pPr>
        <w:spacing w:after="0" w:line="240" w:lineRule="auto"/>
        <w:rPr>
          <w:rFonts w:asciiTheme="majorHAnsi" w:hAnsiTheme="majorHAnsi" w:cstheme="majorHAnsi"/>
          <w:b/>
          <w:bCs/>
          <w:szCs w:val="24"/>
        </w:rPr>
      </w:pPr>
    </w:p>
    <w:p w14:paraId="3FFFC1F1" w14:textId="77777777" w:rsidR="00C91AC1" w:rsidRDefault="00C91AC1" w:rsidP="00B21729">
      <w:pPr>
        <w:spacing w:after="0" w:line="240" w:lineRule="auto"/>
        <w:rPr>
          <w:rFonts w:asciiTheme="majorHAnsi" w:hAnsiTheme="majorHAnsi" w:cstheme="majorHAnsi"/>
          <w:b/>
          <w:bCs/>
          <w:szCs w:val="24"/>
        </w:rPr>
      </w:pPr>
    </w:p>
    <w:p w14:paraId="4E994BFE" w14:textId="77777777" w:rsidR="00C91AC1" w:rsidRDefault="00C91AC1" w:rsidP="00B21729">
      <w:pPr>
        <w:spacing w:after="0" w:line="240" w:lineRule="auto"/>
        <w:rPr>
          <w:rFonts w:asciiTheme="majorHAnsi" w:hAnsiTheme="majorHAnsi" w:cstheme="majorHAnsi"/>
          <w:b/>
          <w:bCs/>
          <w:szCs w:val="24"/>
        </w:rPr>
      </w:pPr>
    </w:p>
    <w:p w14:paraId="665CC8CC" w14:textId="77777777" w:rsidR="00C91AC1" w:rsidRDefault="00C91AC1" w:rsidP="00B21729">
      <w:pPr>
        <w:spacing w:after="0" w:line="240" w:lineRule="auto"/>
        <w:rPr>
          <w:rFonts w:asciiTheme="majorHAnsi" w:hAnsiTheme="majorHAnsi" w:cstheme="majorHAnsi"/>
          <w:b/>
          <w:bCs/>
          <w:szCs w:val="24"/>
        </w:rPr>
      </w:pPr>
    </w:p>
    <w:p w14:paraId="02D5BD64" w14:textId="77777777" w:rsidR="00C91AC1" w:rsidRDefault="00C91AC1" w:rsidP="00B21729">
      <w:pPr>
        <w:spacing w:after="0" w:line="240" w:lineRule="auto"/>
        <w:rPr>
          <w:rFonts w:asciiTheme="majorHAnsi" w:hAnsiTheme="majorHAnsi" w:cstheme="majorHAnsi"/>
          <w:b/>
          <w:bCs/>
          <w:szCs w:val="24"/>
        </w:rPr>
      </w:pPr>
    </w:p>
    <w:p w14:paraId="1BADF012" w14:textId="77777777" w:rsidR="00C91AC1" w:rsidRDefault="00C91AC1" w:rsidP="00B21729">
      <w:pPr>
        <w:spacing w:after="0" w:line="240" w:lineRule="auto"/>
        <w:rPr>
          <w:rFonts w:asciiTheme="majorHAnsi" w:hAnsiTheme="majorHAnsi" w:cstheme="majorHAnsi"/>
          <w:b/>
          <w:bCs/>
          <w:szCs w:val="24"/>
        </w:rPr>
      </w:pPr>
    </w:p>
    <w:p w14:paraId="43BF3D76" w14:textId="77777777" w:rsidR="00793229" w:rsidRDefault="00793229" w:rsidP="00B21729">
      <w:pPr>
        <w:spacing w:after="0" w:line="240" w:lineRule="auto"/>
        <w:rPr>
          <w:rFonts w:asciiTheme="majorHAnsi" w:hAnsiTheme="majorHAnsi" w:cstheme="majorHAnsi"/>
          <w:b/>
          <w:bCs/>
          <w:szCs w:val="24"/>
        </w:rPr>
      </w:pPr>
    </w:p>
    <w:p w14:paraId="61F85A6A" w14:textId="77777777" w:rsidR="00793229" w:rsidRDefault="00793229" w:rsidP="00B21729">
      <w:pPr>
        <w:spacing w:after="0" w:line="240" w:lineRule="auto"/>
        <w:rPr>
          <w:rFonts w:asciiTheme="majorHAnsi" w:hAnsiTheme="majorHAnsi" w:cstheme="majorHAnsi"/>
          <w:b/>
          <w:bCs/>
          <w:szCs w:val="24"/>
        </w:rPr>
      </w:pPr>
    </w:p>
    <w:p w14:paraId="28ABD26C" w14:textId="77777777" w:rsidR="00793229" w:rsidRDefault="00793229" w:rsidP="00B21729">
      <w:pPr>
        <w:spacing w:after="0" w:line="240" w:lineRule="auto"/>
        <w:rPr>
          <w:rFonts w:asciiTheme="majorHAnsi" w:hAnsiTheme="majorHAnsi" w:cstheme="majorHAnsi"/>
          <w:b/>
          <w:bCs/>
          <w:szCs w:val="24"/>
        </w:rPr>
      </w:pPr>
    </w:p>
    <w:p w14:paraId="39AA7FAC" w14:textId="77777777" w:rsidR="00793229" w:rsidRDefault="00793229" w:rsidP="00B21729">
      <w:pPr>
        <w:spacing w:after="0" w:line="240" w:lineRule="auto"/>
        <w:rPr>
          <w:rFonts w:asciiTheme="majorHAnsi" w:hAnsiTheme="majorHAnsi" w:cstheme="majorHAnsi"/>
          <w:b/>
          <w:bCs/>
          <w:szCs w:val="24"/>
        </w:rPr>
      </w:pPr>
    </w:p>
    <w:p w14:paraId="19C48CDF" w14:textId="77777777" w:rsidR="00793229" w:rsidRDefault="00793229" w:rsidP="00B21729">
      <w:pPr>
        <w:spacing w:after="0" w:line="240" w:lineRule="auto"/>
        <w:rPr>
          <w:rFonts w:asciiTheme="majorHAnsi" w:hAnsiTheme="majorHAnsi" w:cstheme="majorHAnsi"/>
          <w:b/>
          <w:bCs/>
          <w:szCs w:val="24"/>
        </w:rPr>
      </w:pPr>
    </w:p>
    <w:p w14:paraId="21AE54CB" w14:textId="77777777" w:rsidR="00793229" w:rsidRDefault="00793229" w:rsidP="00B21729">
      <w:pPr>
        <w:spacing w:after="0" w:line="240" w:lineRule="auto"/>
        <w:rPr>
          <w:rFonts w:asciiTheme="majorHAnsi" w:hAnsiTheme="majorHAnsi" w:cstheme="majorHAnsi"/>
          <w:b/>
          <w:bCs/>
          <w:szCs w:val="24"/>
        </w:rPr>
      </w:pPr>
    </w:p>
    <w:p w14:paraId="37313A59" w14:textId="77777777" w:rsidR="00793229" w:rsidRDefault="00793229" w:rsidP="00B21729">
      <w:pPr>
        <w:spacing w:after="0" w:line="240" w:lineRule="auto"/>
        <w:rPr>
          <w:rFonts w:asciiTheme="majorHAnsi" w:hAnsiTheme="majorHAnsi" w:cstheme="majorHAnsi"/>
          <w:b/>
          <w:bCs/>
          <w:szCs w:val="24"/>
        </w:rPr>
      </w:pPr>
    </w:p>
    <w:p w14:paraId="256071D4" w14:textId="77777777" w:rsidR="001D553C" w:rsidRDefault="001D553C" w:rsidP="00B21729">
      <w:pPr>
        <w:spacing w:after="0" w:line="240" w:lineRule="auto"/>
        <w:rPr>
          <w:rFonts w:asciiTheme="majorHAnsi" w:hAnsiTheme="majorHAnsi" w:cstheme="majorHAnsi"/>
          <w:b/>
          <w:bCs/>
          <w:szCs w:val="24"/>
        </w:rPr>
      </w:pPr>
    </w:p>
    <w:p w14:paraId="66324100" w14:textId="5CAD5917" w:rsidR="00137630" w:rsidRDefault="00000000" w:rsidP="00B21729">
      <w:pPr>
        <w:spacing w:after="0" w:line="240" w:lineRule="auto"/>
        <w:rPr>
          <w:rFonts w:asciiTheme="majorHAnsi" w:hAnsiTheme="majorHAnsi" w:cstheme="majorHAnsi"/>
          <w:b/>
          <w:bCs/>
          <w:szCs w:val="24"/>
        </w:rPr>
      </w:pPr>
      <w:r>
        <w:rPr>
          <w:rFonts w:cs="Calibri"/>
          <w:szCs w:val="24"/>
        </w:rPr>
        <w:pict w14:anchorId="0B33C8DC">
          <v:rect id="_x0000_i1025" style="width:0;height:1.5pt" o:hralign="center" o:hrstd="t" o:hr="t" fillcolor="#a0a0a0" stroked="f"/>
        </w:pict>
      </w:r>
    </w:p>
    <w:p w14:paraId="40940488" w14:textId="77777777" w:rsidR="00137630" w:rsidRPr="00137630" w:rsidRDefault="00137630" w:rsidP="00137630">
      <w:pPr>
        <w:pStyle w:val="Heading1"/>
      </w:pPr>
      <w:bookmarkStart w:id="1" w:name="_Toc196830378"/>
      <w:r w:rsidRPr="00137630">
        <w:t>1. Introduction</w:t>
      </w:r>
      <w:bookmarkEnd w:id="1"/>
    </w:p>
    <w:p w14:paraId="64309574" w14:textId="77777777" w:rsidR="00137630" w:rsidRDefault="00137630" w:rsidP="00137630">
      <w:pPr>
        <w:spacing w:after="0" w:line="240" w:lineRule="auto"/>
        <w:rPr>
          <w:rFonts w:cs="Calibri"/>
          <w:b/>
          <w:bCs/>
          <w:szCs w:val="24"/>
        </w:rPr>
      </w:pPr>
    </w:p>
    <w:p w14:paraId="097EB432" w14:textId="4F5AA9CA" w:rsidR="00137630" w:rsidRPr="00137630" w:rsidRDefault="00137630" w:rsidP="00137630">
      <w:pPr>
        <w:pStyle w:val="Heading2"/>
      </w:pPr>
      <w:bookmarkStart w:id="2" w:name="_Toc196830379"/>
      <w:r w:rsidRPr="00137630">
        <w:lastRenderedPageBreak/>
        <w:t>Welcome</w:t>
      </w:r>
      <w:bookmarkEnd w:id="2"/>
    </w:p>
    <w:p w14:paraId="5CD38D06" w14:textId="77777777" w:rsidR="00137630" w:rsidRDefault="00137630" w:rsidP="00137630">
      <w:pPr>
        <w:spacing w:after="0" w:line="240" w:lineRule="auto"/>
        <w:rPr>
          <w:rFonts w:cs="Calibri"/>
          <w:szCs w:val="24"/>
        </w:rPr>
      </w:pPr>
      <w:r w:rsidRPr="00137630">
        <w:rPr>
          <w:rFonts w:cs="Calibri"/>
          <w:szCs w:val="24"/>
        </w:rPr>
        <w:t>Welcome to [Nonprofit Name]. We are excited to have you join our team dedicated to strengthening communities and supporting the nonprofit sector in Northern Utah.</w:t>
      </w:r>
    </w:p>
    <w:p w14:paraId="31ECA20E" w14:textId="77777777" w:rsidR="00137630" w:rsidRPr="00137630" w:rsidRDefault="00137630" w:rsidP="00137630">
      <w:pPr>
        <w:spacing w:after="0" w:line="240" w:lineRule="auto"/>
        <w:rPr>
          <w:rFonts w:cs="Calibri"/>
          <w:szCs w:val="24"/>
        </w:rPr>
      </w:pPr>
    </w:p>
    <w:p w14:paraId="3AD5F520" w14:textId="77777777" w:rsidR="00137630" w:rsidRPr="00137630" w:rsidRDefault="00137630" w:rsidP="00137630">
      <w:pPr>
        <w:pStyle w:val="Heading2"/>
      </w:pPr>
      <w:bookmarkStart w:id="3" w:name="_Toc196830380"/>
      <w:r w:rsidRPr="00137630">
        <w:t>About the Handbook</w:t>
      </w:r>
      <w:bookmarkEnd w:id="3"/>
    </w:p>
    <w:p w14:paraId="3D298D37" w14:textId="2E24B98E" w:rsidR="00137630" w:rsidRDefault="00137630" w:rsidP="00137630">
      <w:pPr>
        <w:spacing w:after="0" w:line="240" w:lineRule="auto"/>
        <w:rPr>
          <w:rFonts w:cs="Calibri"/>
          <w:szCs w:val="24"/>
        </w:rPr>
      </w:pPr>
      <w:r w:rsidRPr="00137630">
        <w:rPr>
          <w:rFonts w:cs="Calibri"/>
          <w:szCs w:val="24"/>
        </w:rPr>
        <w:t>This handbook outlines the policies, procedures, and expectations for employment with [Nonprofit Name]. [Nonprofit Name]</w:t>
      </w:r>
      <w:r>
        <w:rPr>
          <w:rFonts w:cs="Calibri"/>
          <w:szCs w:val="24"/>
        </w:rPr>
        <w:t xml:space="preserve"> reserves the right to update this document</w:t>
      </w:r>
      <w:r w:rsidRPr="00137630">
        <w:rPr>
          <w:rFonts w:cs="Calibri"/>
          <w:szCs w:val="24"/>
        </w:rPr>
        <w:t xml:space="preserve"> as needed.</w:t>
      </w:r>
    </w:p>
    <w:p w14:paraId="211AB251" w14:textId="77777777" w:rsidR="00137630" w:rsidRDefault="00137630" w:rsidP="00137630">
      <w:pPr>
        <w:spacing w:after="0" w:line="240" w:lineRule="auto"/>
        <w:rPr>
          <w:rFonts w:cs="Calibri"/>
          <w:szCs w:val="24"/>
        </w:rPr>
      </w:pPr>
    </w:p>
    <w:p w14:paraId="73C09074" w14:textId="77777777" w:rsidR="001D553C" w:rsidRDefault="001D553C" w:rsidP="00137630">
      <w:pPr>
        <w:spacing w:after="0" w:line="240" w:lineRule="auto"/>
        <w:rPr>
          <w:rFonts w:cs="Calibri"/>
          <w:szCs w:val="24"/>
        </w:rPr>
      </w:pPr>
    </w:p>
    <w:p w14:paraId="731138A5" w14:textId="77777777" w:rsidR="001D553C" w:rsidRPr="00137630" w:rsidRDefault="001D553C" w:rsidP="00137630">
      <w:pPr>
        <w:spacing w:after="0" w:line="240" w:lineRule="auto"/>
        <w:rPr>
          <w:rFonts w:cs="Calibri"/>
          <w:szCs w:val="24"/>
        </w:rPr>
      </w:pPr>
    </w:p>
    <w:p w14:paraId="7E1B407B" w14:textId="27093447" w:rsidR="00137630" w:rsidRPr="00137630" w:rsidRDefault="00000000" w:rsidP="00137630">
      <w:pPr>
        <w:spacing w:after="0" w:line="240" w:lineRule="auto"/>
        <w:rPr>
          <w:rFonts w:cs="Calibri"/>
          <w:szCs w:val="24"/>
        </w:rPr>
      </w:pPr>
      <w:r>
        <w:rPr>
          <w:rFonts w:cs="Calibri"/>
          <w:szCs w:val="24"/>
        </w:rPr>
        <w:pict w14:anchorId="142D4052">
          <v:rect id="_x0000_i1026" style="width:0;height:1.5pt" o:hralign="center" o:hrstd="t" o:hr="t" fillcolor="#a0a0a0" stroked="f"/>
        </w:pict>
      </w:r>
    </w:p>
    <w:p w14:paraId="7685B627" w14:textId="77777777" w:rsidR="00137630" w:rsidRPr="00137630" w:rsidRDefault="00137630" w:rsidP="00137630">
      <w:pPr>
        <w:pStyle w:val="Heading1"/>
      </w:pPr>
      <w:bookmarkStart w:id="4" w:name="_Toc196830381"/>
      <w:r w:rsidRPr="00137630">
        <w:t>2. Mission, Vision, and Values</w:t>
      </w:r>
      <w:bookmarkEnd w:id="4"/>
    </w:p>
    <w:p w14:paraId="1F788D3E" w14:textId="77777777" w:rsidR="00137630" w:rsidRDefault="00137630" w:rsidP="00137630">
      <w:pPr>
        <w:spacing w:after="0" w:line="240" w:lineRule="auto"/>
        <w:rPr>
          <w:rFonts w:cs="Calibri"/>
          <w:b/>
          <w:bCs/>
          <w:szCs w:val="24"/>
        </w:rPr>
      </w:pPr>
    </w:p>
    <w:p w14:paraId="02A9DF99" w14:textId="63ADD95C" w:rsidR="00137630" w:rsidRPr="00137630" w:rsidRDefault="00137630" w:rsidP="00137630">
      <w:pPr>
        <w:pStyle w:val="Heading2"/>
      </w:pPr>
      <w:bookmarkStart w:id="5" w:name="_Toc196830382"/>
      <w:r w:rsidRPr="00137630">
        <w:t>Our Mission</w:t>
      </w:r>
      <w:bookmarkEnd w:id="5"/>
    </w:p>
    <w:p w14:paraId="49F39393" w14:textId="77777777" w:rsidR="00137630" w:rsidRPr="00137630" w:rsidRDefault="00137630" w:rsidP="00137630">
      <w:pPr>
        <w:spacing w:after="0" w:line="240" w:lineRule="auto"/>
        <w:rPr>
          <w:rFonts w:cs="Calibri"/>
          <w:szCs w:val="24"/>
        </w:rPr>
      </w:pPr>
      <w:r w:rsidRPr="00137630">
        <w:rPr>
          <w:rFonts w:cs="Calibri"/>
          <w:szCs w:val="24"/>
        </w:rPr>
        <w:t>[Insert nonprofit’s mission]</w:t>
      </w:r>
    </w:p>
    <w:p w14:paraId="223541DE" w14:textId="77777777" w:rsidR="00137630" w:rsidRDefault="00137630" w:rsidP="00137630">
      <w:pPr>
        <w:spacing w:after="0" w:line="240" w:lineRule="auto"/>
        <w:rPr>
          <w:rFonts w:cs="Calibri"/>
          <w:b/>
          <w:bCs/>
          <w:szCs w:val="24"/>
        </w:rPr>
      </w:pPr>
    </w:p>
    <w:p w14:paraId="20714194" w14:textId="6ECF4FCC" w:rsidR="00137630" w:rsidRPr="00137630" w:rsidRDefault="00137630" w:rsidP="00137630">
      <w:pPr>
        <w:pStyle w:val="Heading2"/>
      </w:pPr>
      <w:bookmarkStart w:id="6" w:name="_Toc196830383"/>
      <w:r w:rsidRPr="00137630">
        <w:t>Our Vision</w:t>
      </w:r>
      <w:bookmarkEnd w:id="6"/>
    </w:p>
    <w:p w14:paraId="33ED86B6" w14:textId="77777777" w:rsidR="00137630" w:rsidRPr="00137630" w:rsidRDefault="00137630" w:rsidP="00137630">
      <w:pPr>
        <w:spacing w:after="0" w:line="240" w:lineRule="auto"/>
        <w:rPr>
          <w:rFonts w:cs="Calibri"/>
          <w:szCs w:val="24"/>
        </w:rPr>
      </w:pPr>
      <w:r w:rsidRPr="00137630">
        <w:rPr>
          <w:rFonts w:cs="Calibri"/>
          <w:szCs w:val="24"/>
        </w:rPr>
        <w:t>[Insert nonprofit’s vision]</w:t>
      </w:r>
    </w:p>
    <w:p w14:paraId="7BDFE195" w14:textId="77777777" w:rsidR="00137630" w:rsidRDefault="00137630" w:rsidP="00137630">
      <w:pPr>
        <w:spacing w:after="0" w:line="240" w:lineRule="auto"/>
        <w:rPr>
          <w:rFonts w:cs="Calibri"/>
          <w:b/>
          <w:bCs/>
          <w:szCs w:val="24"/>
        </w:rPr>
      </w:pPr>
    </w:p>
    <w:p w14:paraId="3A55B395" w14:textId="702CA5C1" w:rsidR="00137630" w:rsidRPr="00137630" w:rsidRDefault="00137630" w:rsidP="00137630">
      <w:pPr>
        <w:pStyle w:val="Heading2"/>
      </w:pPr>
      <w:bookmarkStart w:id="7" w:name="_Toc196830384"/>
      <w:r w:rsidRPr="00137630">
        <w:t>Our Values</w:t>
      </w:r>
      <w:bookmarkEnd w:id="7"/>
    </w:p>
    <w:p w14:paraId="04D72F34" w14:textId="77777777" w:rsidR="00137630" w:rsidRPr="00137630" w:rsidRDefault="00137630" w:rsidP="00137630">
      <w:pPr>
        <w:numPr>
          <w:ilvl w:val="0"/>
          <w:numId w:val="23"/>
        </w:numPr>
        <w:spacing w:after="0" w:line="240" w:lineRule="auto"/>
        <w:rPr>
          <w:rFonts w:cs="Calibri"/>
          <w:szCs w:val="24"/>
        </w:rPr>
      </w:pPr>
      <w:r w:rsidRPr="00137630">
        <w:rPr>
          <w:rFonts w:cs="Calibri"/>
          <w:szCs w:val="24"/>
        </w:rPr>
        <w:t>Integrity</w:t>
      </w:r>
    </w:p>
    <w:p w14:paraId="4E3A89B9" w14:textId="77777777" w:rsidR="00137630" w:rsidRPr="00137630" w:rsidRDefault="00137630" w:rsidP="00137630">
      <w:pPr>
        <w:numPr>
          <w:ilvl w:val="0"/>
          <w:numId w:val="23"/>
        </w:numPr>
        <w:spacing w:after="0" w:line="240" w:lineRule="auto"/>
        <w:rPr>
          <w:rFonts w:cs="Calibri"/>
          <w:szCs w:val="24"/>
        </w:rPr>
      </w:pPr>
      <w:r w:rsidRPr="00137630">
        <w:rPr>
          <w:rFonts w:cs="Calibri"/>
          <w:szCs w:val="24"/>
        </w:rPr>
        <w:t>Equity</w:t>
      </w:r>
    </w:p>
    <w:p w14:paraId="36C26203" w14:textId="77777777" w:rsidR="00137630" w:rsidRPr="00137630" w:rsidRDefault="00137630" w:rsidP="00137630">
      <w:pPr>
        <w:numPr>
          <w:ilvl w:val="0"/>
          <w:numId w:val="23"/>
        </w:numPr>
        <w:spacing w:after="0" w:line="240" w:lineRule="auto"/>
        <w:rPr>
          <w:rFonts w:cs="Calibri"/>
          <w:szCs w:val="24"/>
        </w:rPr>
      </w:pPr>
      <w:r w:rsidRPr="00137630">
        <w:rPr>
          <w:rFonts w:cs="Calibri"/>
          <w:szCs w:val="24"/>
        </w:rPr>
        <w:t>Community</w:t>
      </w:r>
    </w:p>
    <w:p w14:paraId="5A36E4D4" w14:textId="77777777" w:rsidR="00137630" w:rsidRPr="00137630" w:rsidRDefault="00137630" w:rsidP="00137630">
      <w:pPr>
        <w:numPr>
          <w:ilvl w:val="0"/>
          <w:numId w:val="23"/>
        </w:numPr>
        <w:spacing w:after="0" w:line="240" w:lineRule="auto"/>
        <w:rPr>
          <w:rFonts w:cs="Calibri"/>
          <w:szCs w:val="24"/>
        </w:rPr>
      </w:pPr>
      <w:r w:rsidRPr="00137630">
        <w:rPr>
          <w:rFonts w:cs="Calibri"/>
          <w:szCs w:val="24"/>
        </w:rPr>
        <w:t>Collaboration</w:t>
      </w:r>
    </w:p>
    <w:p w14:paraId="06F58DC2" w14:textId="77777777" w:rsidR="00137630" w:rsidRDefault="00137630" w:rsidP="00137630">
      <w:pPr>
        <w:numPr>
          <w:ilvl w:val="0"/>
          <w:numId w:val="23"/>
        </w:numPr>
        <w:spacing w:after="0" w:line="240" w:lineRule="auto"/>
        <w:rPr>
          <w:rFonts w:cs="Calibri"/>
          <w:szCs w:val="24"/>
        </w:rPr>
      </w:pPr>
      <w:r w:rsidRPr="00137630">
        <w:rPr>
          <w:rFonts w:cs="Calibri"/>
          <w:szCs w:val="24"/>
        </w:rPr>
        <w:t>Accountability</w:t>
      </w:r>
    </w:p>
    <w:p w14:paraId="26D9F2C1" w14:textId="77777777" w:rsidR="00137630" w:rsidRDefault="00137630" w:rsidP="00137630">
      <w:pPr>
        <w:spacing w:after="0" w:line="240" w:lineRule="auto"/>
        <w:rPr>
          <w:rFonts w:cs="Calibri"/>
          <w:szCs w:val="24"/>
        </w:rPr>
      </w:pPr>
    </w:p>
    <w:p w14:paraId="4C6CAB35" w14:textId="77777777" w:rsidR="00137630" w:rsidRDefault="00137630" w:rsidP="00137630">
      <w:pPr>
        <w:spacing w:after="0" w:line="240" w:lineRule="auto"/>
        <w:rPr>
          <w:rFonts w:cs="Calibri"/>
          <w:szCs w:val="24"/>
        </w:rPr>
      </w:pPr>
    </w:p>
    <w:p w14:paraId="58658B7C" w14:textId="77777777" w:rsidR="00137630" w:rsidRDefault="00137630" w:rsidP="00137630">
      <w:pPr>
        <w:spacing w:after="0" w:line="240" w:lineRule="auto"/>
        <w:rPr>
          <w:rFonts w:cs="Calibri"/>
          <w:szCs w:val="24"/>
        </w:rPr>
      </w:pPr>
    </w:p>
    <w:p w14:paraId="35A59F5C" w14:textId="77777777" w:rsidR="00137630" w:rsidRDefault="00137630" w:rsidP="00137630">
      <w:pPr>
        <w:spacing w:after="0" w:line="240" w:lineRule="auto"/>
        <w:rPr>
          <w:rFonts w:cs="Calibri"/>
          <w:szCs w:val="24"/>
        </w:rPr>
      </w:pPr>
    </w:p>
    <w:p w14:paraId="6DB671C5" w14:textId="77777777" w:rsidR="00137630" w:rsidRDefault="00137630" w:rsidP="00137630">
      <w:pPr>
        <w:spacing w:after="0" w:line="240" w:lineRule="auto"/>
        <w:rPr>
          <w:rFonts w:cs="Calibri"/>
          <w:szCs w:val="24"/>
        </w:rPr>
      </w:pPr>
    </w:p>
    <w:p w14:paraId="6AC4C6D1" w14:textId="77777777" w:rsidR="00137630" w:rsidRDefault="00137630" w:rsidP="00137630">
      <w:pPr>
        <w:spacing w:after="0" w:line="240" w:lineRule="auto"/>
        <w:rPr>
          <w:rFonts w:cs="Calibri"/>
          <w:szCs w:val="24"/>
        </w:rPr>
      </w:pPr>
    </w:p>
    <w:p w14:paraId="5F1F9089" w14:textId="77777777" w:rsidR="00137630" w:rsidRDefault="00137630" w:rsidP="00137630">
      <w:pPr>
        <w:spacing w:after="0" w:line="240" w:lineRule="auto"/>
        <w:rPr>
          <w:rFonts w:cs="Calibri"/>
          <w:szCs w:val="24"/>
        </w:rPr>
      </w:pPr>
    </w:p>
    <w:p w14:paraId="59468DE2" w14:textId="77777777" w:rsidR="00137630" w:rsidRDefault="00137630" w:rsidP="00137630">
      <w:pPr>
        <w:spacing w:after="0" w:line="240" w:lineRule="auto"/>
        <w:rPr>
          <w:rFonts w:cs="Calibri"/>
          <w:szCs w:val="24"/>
        </w:rPr>
      </w:pPr>
    </w:p>
    <w:p w14:paraId="4E9CDF05" w14:textId="77777777" w:rsidR="00137630" w:rsidRDefault="00137630" w:rsidP="00137630">
      <w:pPr>
        <w:spacing w:after="0" w:line="240" w:lineRule="auto"/>
        <w:rPr>
          <w:rFonts w:cs="Calibri"/>
          <w:szCs w:val="24"/>
        </w:rPr>
      </w:pPr>
    </w:p>
    <w:p w14:paraId="5FFC51CC" w14:textId="77777777" w:rsidR="00137630" w:rsidRDefault="00137630" w:rsidP="00137630">
      <w:pPr>
        <w:spacing w:after="0" w:line="240" w:lineRule="auto"/>
        <w:rPr>
          <w:rFonts w:cs="Calibri"/>
          <w:szCs w:val="24"/>
        </w:rPr>
      </w:pPr>
    </w:p>
    <w:p w14:paraId="02DB1042" w14:textId="77777777" w:rsidR="00137630" w:rsidRDefault="00137630" w:rsidP="00137630">
      <w:pPr>
        <w:spacing w:after="0" w:line="240" w:lineRule="auto"/>
        <w:rPr>
          <w:rFonts w:cs="Calibri"/>
          <w:szCs w:val="24"/>
        </w:rPr>
      </w:pPr>
    </w:p>
    <w:p w14:paraId="3786880E" w14:textId="77777777" w:rsidR="00137630" w:rsidRDefault="00137630" w:rsidP="00137630">
      <w:pPr>
        <w:spacing w:after="0" w:line="240" w:lineRule="auto"/>
        <w:rPr>
          <w:rFonts w:cs="Calibri"/>
          <w:szCs w:val="24"/>
        </w:rPr>
      </w:pPr>
    </w:p>
    <w:p w14:paraId="08BE7CDA" w14:textId="77777777" w:rsidR="00137630" w:rsidRDefault="00137630" w:rsidP="00137630">
      <w:pPr>
        <w:spacing w:after="0" w:line="240" w:lineRule="auto"/>
        <w:rPr>
          <w:rFonts w:cs="Calibri"/>
          <w:szCs w:val="24"/>
        </w:rPr>
      </w:pPr>
    </w:p>
    <w:p w14:paraId="154BFECE" w14:textId="77777777" w:rsidR="00137630" w:rsidRPr="00137630" w:rsidRDefault="00000000" w:rsidP="00137630">
      <w:pPr>
        <w:spacing w:after="0" w:line="240" w:lineRule="auto"/>
        <w:rPr>
          <w:rFonts w:cs="Calibri"/>
          <w:szCs w:val="24"/>
        </w:rPr>
      </w:pPr>
      <w:r>
        <w:rPr>
          <w:rFonts w:cs="Calibri"/>
          <w:szCs w:val="24"/>
        </w:rPr>
        <w:pict w14:anchorId="69519E13">
          <v:rect id="_x0000_i1027" style="width:0;height:1.5pt" o:hralign="center" o:hrstd="t" o:hr="t" fillcolor="#a0a0a0" stroked="f"/>
        </w:pict>
      </w:r>
    </w:p>
    <w:p w14:paraId="1F7AE893" w14:textId="77777777" w:rsidR="00137630" w:rsidRPr="00137630" w:rsidRDefault="00137630" w:rsidP="00137630">
      <w:pPr>
        <w:pStyle w:val="Heading1"/>
      </w:pPr>
      <w:bookmarkStart w:id="8" w:name="_Toc196830385"/>
      <w:r w:rsidRPr="00137630">
        <w:t>3. Employment Policies</w:t>
      </w:r>
      <w:bookmarkEnd w:id="8"/>
    </w:p>
    <w:p w14:paraId="169879C2" w14:textId="77777777" w:rsidR="00137630" w:rsidRDefault="00137630" w:rsidP="00137630">
      <w:pPr>
        <w:spacing w:after="0" w:line="240" w:lineRule="auto"/>
        <w:rPr>
          <w:rFonts w:cs="Calibri"/>
          <w:b/>
          <w:bCs/>
          <w:szCs w:val="24"/>
        </w:rPr>
      </w:pPr>
    </w:p>
    <w:p w14:paraId="49390AAC" w14:textId="2D14EB6D" w:rsidR="00137630" w:rsidRPr="00137630" w:rsidRDefault="00137630" w:rsidP="00137630">
      <w:pPr>
        <w:pStyle w:val="Heading2"/>
      </w:pPr>
      <w:bookmarkStart w:id="9" w:name="_Toc196830386"/>
      <w:r w:rsidRPr="00137630">
        <w:lastRenderedPageBreak/>
        <w:t>Equal Employment Opportunity (EEO)</w:t>
      </w:r>
      <w:bookmarkEnd w:id="9"/>
    </w:p>
    <w:p w14:paraId="2C5B35F6" w14:textId="77777777" w:rsidR="00137630" w:rsidRPr="00137630" w:rsidRDefault="00137630" w:rsidP="00137630">
      <w:pPr>
        <w:spacing w:after="0" w:line="240" w:lineRule="auto"/>
        <w:rPr>
          <w:rFonts w:cs="Calibri"/>
          <w:szCs w:val="24"/>
        </w:rPr>
      </w:pPr>
      <w:r w:rsidRPr="00137630">
        <w:rPr>
          <w:rFonts w:cs="Calibri"/>
          <w:szCs w:val="24"/>
        </w:rPr>
        <w:t>[Nonprofit Name] complies with federal and Utah anti-discrimination laws. We do not discriminate based on race, color, religion, sex, pregnancy, age (40+), national origin, disability, genetic information, sexual orientation, gender identity, or any other protected status.</w:t>
      </w:r>
    </w:p>
    <w:p w14:paraId="466AE8FD" w14:textId="77777777" w:rsidR="00137630" w:rsidRDefault="00137630" w:rsidP="00137630">
      <w:pPr>
        <w:spacing w:after="0" w:line="240" w:lineRule="auto"/>
        <w:rPr>
          <w:rFonts w:cs="Calibri"/>
          <w:b/>
          <w:bCs/>
          <w:szCs w:val="24"/>
        </w:rPr>
      </w:pPr>
    </w:p>
    <w:p w14:paraId="4231F12A" w14:textId="7283D40D" w:rsidR="00137630" w:rsidRPr="00137630" w:rsidRDefault="00137630" w:rsidP="00137630">
      <w:pPr>
        <w:pStyle w:val="Heading2"/>
      </w:pPr>
      <w:bookmarkStart w:id="10" w:name="_Toc196830387"/>
      <w:r w:rsidRPr="00137630">
        <w:t>At-Will Employment</w:t>
      </w:r>
      <w:bookmarkEnd w:id="10"/>
    </w:p>
    <w:p w14:paraId="10FDA716" w14:textId="77777777" w:rsidR="00137630" w:rsidRPr="00137630" w:rsidRDefault="00137630" w:rsidP="00137630">
      <w:pPr>
        <w:spacing w:after="0" w:line="240" w:lineRule="auto"/>
        <w:rPr>
          <w:rFonts w:cs="Calibri"/>
          <w:szCs w:val="24"/>
        </w:rPr>
      </w:pPr>
      <w:r w:rsidRPr="00137630">
        <w:rPr>
          <w:rFonts w:cs="Calibri"/>
          <w:szCs w:val="24"/>
        </w:rPr>
        <w:t>Employment is “at-will” and may be terminated by the employee or the organization at any time, with or without cause or notice, in accordance with Utah law.</w:t>
      </w:r>
    </w:p>
    <w:p w14:paraId="54CA562A" w14:textId="77777777" w:rsidR="00137630" w:rsidRDefault="00137630" w:rsidP="00137630">
      <w:pPr>
        <w:spacing w:after="0" w:line="240" w:lineRule="auto"/>
        <w:rPr>
          <w:rFonts w:cs="Calibri"/>
          <w:b/>
          <w:bCs/>
          <w:szCs w:val="24"/>
        </w:rPr>
      </w:pPr>
    </w:p>
    <w:p w14:paraId="6DFFADC3" w14:textId="0E790BE7" w:rsidR="00137630" w:rsidRPr="00137630" w:rsidRDefault="00137630" w:rsidP="00137630">
      <w:pPr>
        <w:pStyle w:val="Heading2"/>
      </w:pPr>
      <w:bookmarkStart w:id="11" w:name="_Toc196830388"/>
      <w:r w:rsidRPr="00137630">
        <w:t>Hiring and Onboarding</w:t>
      </w:r>
      <w:bookmarkEnd w:id="11"/>
    </w:p>
    <w:p w14:paraId="04BA0994" w14:textId="77777777" w:rsidR="00137630" w:rsidRPr="00137630" w:rsidRDefault="00137630" w:rsidP="00137630">
      <w:pPr>
        <w:spacing w:after="0" w:line="240" w:lineRule="auto"/>
        <w:rPr>
          <w:rFonts w:cs="Calibri"/>
          <w:szCs w:val="24"/>
        </w:rPr>
      </w:pPr>
      <w:r w:rsidRPr="00137630">
        <w:rPr>
          <w:rFonts w:cs="Calibri"/>
          <w:szCs w:val="24"/>
        </w:rPr>
        <w:t xml:space="preserve">We follow equitable and transparent hiring practices. All employees must complete an I-9 and W-4 form and provide </w:t>
      </w:r>
      <w:proofErr w:type="gramStart"/>
      <w:r w:rsidRPr="00137630">
        <w:rPr>
          <w:rFonts w:cs="Calibri"/>
          <w:szCs w:val="24"/>
        </w:rPr>
        <w:t>required</w:t>
      </w:r>
      <w:proofErr w:type="gramEnd"/>
      <w:r w:rsidRPr="00137630">
        <w:rPr>
          <w:rFonts w:cs="Calibri"/>
          <w:szCs w:val="24"/>
        </w:rPr>
        <w:t xml:space="preserve"> documentation.</w:t>
      </w:r>
    </w:p>
    <w:p w14:paraId="659116C1" w14:textId="77777777" w:rsidR="00137630" w:rsidRDefault="00137630" w:rsidP="00137630">
      <w:pPr>
        <w:spacing w:after="0" w:line="240" w:lineRule="auto"/>
        <w:rPr>
          <w:rFonts w:cs="Calibri"/>
          <w:b/>
          <w:bCs/>
          <w:szCs w:val="24"/>
        </w:rPr>
      </w:pPr>
    </w:p>
    <w:p w14:paraId="700E306E" w14:textId="71585A67" w:rsidR="00137630" w:rsidRPr="00137630" w:rsidRDefault="00137630" w:rsidP="00137630">
      <w:pPr>
        <w:pStyle w:val="Heading2"/>
      </w:pPr>
      <w:bookmarkStart w:id="12" w:name="_Toc196830389"/>
      <w:r w:rsidRPr="00137630">
        <w:t>Background Checks</w:t>
      </w:r>
      <w:bookmarkEnd w:id="12"/>
    </w:p>
    <w:p w14:paraId="6B64D89B" w14:textId="77777777" w:rsidR="00137630" w:rsidRPr="00137630" w:rsidRDefault="00137630" w:rsidP="00137630">
      <w:pPr>
        <w:spacing w:after="0" w:line="240" w:lineRule="auto"/>
        <w:rPr>
          <w:rFonts w:cs="Calibri"/>
          <w:szCs w:val="24"/>
        </w:rPr>
      </w:pPr>
      <w:r w:rsidRPr="00137630">
        <w:rPr>
          <w:rFonts w:cs="Calibri"/>
          <w:szCs w:val="24"/>
        </w:rPr>
        <w:t>For positions working with vulnerable populations or handling sensitive data, background checks may be required.</w:t>
      </w:r>
    </w:p>
    <w:p w14:paraId="755F1B4E" w14:textId="77777777" w:rsidR="00137630" w:rsidRDefault="00137630" w:rsidP="00137630">
      <w:pPr>
        <w:spacing w:after="0" w:line="240" w:lineRule="auto"/>
        <w:rPr>
          <w:rFonts w:cs="Calibri"/>
          <w:b/>
          <w:bCs/>
          <w:szCs w:val="24"/>
        </w:rPr>
      </w:pPr>
    </w:p>
    <w:p w14:paraId="16D69AD6" w14:textId="0A22D557" w:rsidR="00137630" w:rsidRPr="00137630" w:rsidRDefault="00137630" w:rsidP="00137630">
      <w:pPr>
        <w:pStyle w:val="Heading2"/>
      </w:pPr>
      <w:bookmarkStart w:id="13" w:name="_Toc196830390"/>
      <w:r w:rsidRPr="00137630">
        <w:t>Americans with Disabilities Act (ADA)</w:t>
      </w:r>
      <w:bookmarkEnd w:id="13"/>
    </w:p>
    <w:p w14:paraId="41FEC634" w14:textId="77777777" w:rsidR="00137630" w:rsidRDefault="00137630" w:rsidP="00137630">
      <w:pPr>
        <w:spacing w:after="0" w:line="240" w:lineRule="auto"/>
        <w:rPr>
          <w:rFonts w:cs="Calibri"/>
          <w:szCs w:val="24"/>
        </w:rPr>
      </w:pPr>
      <w:r w:rsidRPr="00137630">
        <w:rPr>
          <w:rFonts w:cs="Calibri"/>
          <w:szCs w:val="24"/>
        </w:rPr>
        <w:t>We provide reasonable accommodations in accordance with the ADA and Utah Antidiscrimination Act.</w:t>
      </w:r>
    </w:p>
    <w:p w14:paraId="7958852C" w14:textId="77777777" w:rsidR="00137630" w:rsidRDefault="00137630" w:rsidP="00137630">
      <w:pPr>
        <w:spacing w:after="0" w:line="240" w:lineRule="auto"/>
        <w:rPr>
          <w:rFonts w:cs="Calibri"/>
          <w:szCs w:val="24"/>
        </w:rPr>
      </w:pPr>
    </w:p>
    <w:p w14:paraId="3362BFFB" w14:textId="77777777" w:rsidR="00137630" w:rsidRDefault="00137630" w:rsidP="00137630">
      <w:pPr>
        <w:spacing w:after="0" w:line="240" w:lineRule="auto"/>
        <w:rPr>
          <w:rFonts w:cs="Calibri"/>
          <w:szCs w:val="24"/>
        </w:rPr>
      </w:pPr>
    </w:p>
    <w:p w14:paraId="3A390E1F" w14:textId="77777777" w:rsidR="00137630" w:rsidRDefault="00137630" w:rsidP="00137630">
      <w:pPr>
        <w:spacing w:after="0" w:line="240" w:lineRule="auto"/>
        <w:rPr>
          <w:rFonts w:cs="Calibri"/>
          <w:szCs w:val="24"/>
        </w:rPr>
      </w:pPr>
    </w:p>
    <w:p w14:paraId="4EBBB6E5" w14:textId="77777777" w:rsidR="00137630" w:rsidRDefault="00137630" w:rsidP="00137630">
      <w:pPr>
        <w:spacing w:after="0" w:line="240" w:lineRule="auto"/>
        <w:rPr>
          <w:rFonts w:cs="Calibri"/>
          <w:szCs w:val="24"/>
        </w:rPr>
      </w:pPr>
    </w:p>
    <w:p w14:paraId="2F82E4DA" w14:textId="77777777" w:rsidR="00137630" w:rsidRDefault="00137630" w:rsidP="00137630">
      <w:pPr>
        <w:spacing w:after="0" w:line="240" w:lineRule="auto"/>
        <w:rPr>
          <w:rFonts w:cs="Calibri"/>
          <w:szCs w:val="24"/>
        </w:rPr>
      </w:pPr>
    </w:p>
    <w:p w14:paraId="4571E258" w14:textId="77777777" w:rsidR="00137630" w:rsidRDefault="00137630" w:rsidP="00137630">
      <w:pPr>
        <w:spacing w:after="0" w:line="240" w:lineRule="auto"/>
        <w:rPr>
          <w:rFonts w:cs="Calibri"/>
          <w:szCs w:val="24"/>
        </w:rPr>
      </w:pPr>
    </w:p>
    <w:p w14:paraId="06B7AAD8" w14:textId="77777777" w:rsidR="00137630" w:rsidRDefault="00137630" w:rsidP="00137630">
      <w:pPr>
        <w:spacing w:after="0" w:line="240" w:lineRule="auto"/>
        <w:rPr>
          <w:rFonts w:cs="Calibri"/>
          <w:szCs w:val="24"/>
        </w:rPr>
      </w:pPr>
    </w:p>
    <w:p w14:paraId="60177939" w14:textId="77777777" w:rsidR="00137630" w:rsidRDefault="00137630" w:rsidP="00137630">
      <w:pPr>
        <w:spacing w:after="0" w:line="240" w:lineRule="auto"/>
        <w:rPr>
          <w:rFonts w:cs="Calibri"/>
          <w:szCs w:val="24"/>
        </w:rPr>
      </w:pPr>
    </w:p>
    <w:p w14:paraId="2DA1949A" w14:textId="77777777" w:rsidR="00137630" w:rsidRDefault="00137630" w:rsidP="00137630">
      <w:pPr>
        <w:spacing w:after="0" w:line="240" w:lineRule="auto"/>
        <w:rPr>
          <w:rFonts w:cs="Calibri"/>
          <w:szCs w:val="24"/>
        </w:rPr>
      </w:pPr>
    </w:p>
    <w:p w14:paraId="52376F5A" w14:textId="77777777" w:rsidR="00137630" w:rsidRDefault="00137630" w:rsidP="00137630">
      <w:pPr>
        <w:spacing w:after="0" w:line="240" w:lineRule="auto"/>
        <w:rPr>
          <w:rFonts w:cs="Calibri"/>
          <w:szCs w:val="24"/>
        </w:rPr>
      </w:pPr>
    </w:p>
    <w:p w14:paraId="294E6EAA" w14:textId="77777777" w:rsidR="00137630" w:rsidRDefault="00137630" w:rsidP="00137630">
      <w:pPr>
        <w:spacing w:after="0" w:line="240" w:lineRule="auto"/>
        <w:rPr>
          <w:rFonts w:cs="Calibri"/>
          <w:szCs w:val="24"/>
        </w:rPr>
      </w:pPr>
    </w:p>
    <w:p w14:paraId="0F7FCC04" w14:textId="77777777" w:rsidR="00137630" w:rsidRDefault="00137630" w:rsidP="00137630">
      <w:pPr>
        <w:spacing w:after="0" w:line="240" w:lineRule="auto"/>
        <w:rPr>
          <w:rFonts w:cs="Calibri"/>
          <w:szCs w:val="24"/>
        </w:rPr>
      </w:pPr>
    </w:p>
    <w:p w14:paraId="23BE676D" w14:textId="77777777" w:rsidR="00137630" w:rsidRDefault="00137630" w:rsidP="00137630">
      <w:pPr>
        <w:spacing w:after="0" w:line="240" w:lineRule="auto"/>
        <w:rPr>
          <w:rFonts w:cs="Calibri"/>
          <w:szCs w:val="24"/>
        </w:rPr>
      </w:pPr>
    </w:p>
    <w:p w14:paraId="404AC543" w14:textId="77777777" w:rsidR="00137630" w:rsidRDefault="00137630" w:rsidP="00137630">
      <w:pPr>
        <w:spacing w:after="0" w:line="240" w:lineRule="auto"/>
        <w:rPr>
          <w:rFonts w:cs="Calibri"/>
          <w:szCs w:val="24"/>
        </w:rPr>
      </w:pPr>
    </w:p>
    <w:p w14:paraId="02D7E693" w14:textId="77777777" w:rsidR="00137630" w:rsidRDefault="00137630" w:rsidP="00137630">
      <w:pPr>
        <w:spacing w:after="0" w:line="240" w:lineRule="auto"/>
        <w:rPr>
          <w:rFonts w:cs="Calibri"/>
          <w:szCs w:val="24"/>
        </w:rPr>
      </w:pPr>
    </w:p>
    <w:p w14:paraId="58DC2FDC" w14:textId="77777777" w:rsidR="00137630" w:rsidRDefault="00137630" w:rsidP="00137630">
      <w:pPr>
        <w:spacing w:after="0" w:line="240" w:lineRule="auto"/>
        <w:rPr>
          <w:rFonts w:cs="Calibri"/>
          <w:szCs w:val="24"/>
        </w:rPr>
      </w:pPr>
    </w:p>
    <w:p w14:paraId="2E20AABA" w14:textId="77777777" w:rsidR="00137630" w:rsidRDefault="00137630" w:rsidP="00137630">
      <w:pPr>
        <w:spacing w:after="0" w:line="240" w:lineRule="auto"/>
        <w:rPr>
          <w:rFonts w:cs="Calibri"/>
          <w:szCs w:val="24"/>
        </w:rPr>
      </w:pPr>
    </w:p>
    <w:p w14:paraId="2CF2FA6F" w14:textId="77777777" w:rsidR="00137630" w:rsidRDefault="00137630" w:rsidP="00137630">
      <w:pPr>
        <w:spacing w:after="0" w:line="240" w:lineRule="auto"/>
        <w:rPr>
          <w:rFonts w:cs="Calibri"/>
          <w:szCs w:val="24"/>
        </w:rPr>
      </w:pPr>
    </w:p>
    <w:p w14:paraId="21365E7C" w14:textId="77777777" w:rsidR="00137630" w:rsidRPr="00137630" w:rsidRDefault="00137630" w:rsidP="00137630">
      <w:pPr>
        <w:spacing w:after="0" w:line="240" w:lineRule="auto"/>
        <w:rPr>
          <w:rFonts w:cs="Calibri"/>
          <w:szCs w:val="24"/>
        </w:rPr>
      </w:pPr>
    </w:p>
    <w:p w14:paraId="66069726" w14:textId="77777777" w:rsidR="00137630" w:rsidRPr="00137630" w:rsidRDefault="00000000" w:rsidP="00137630">
      <w:pPr>
        <w:spacing w:after="0" w:line="240" w:lineRule="auto"/>
        <w:rPr>
          <w:rFonts w:cs="Calibri"/>
          <w:szCs w:val="24"/>
        </w:rPr>
      </w:pPr>
      <w:r>
        <w:rPr>
          <w:rFonts w:cs="Calibri"/>
          <w:szCs w:val="24"/>
        </w:rPr>
        <w:pict w14:anchorId="7B2A1D15">
          <v:rect id="_x0000_i1028" style="width:0;height:1.5pt" o:hralign="center" o:hrstd="t" o:hr="t" fillcolor="#a0a0a0" stroked="f"/>
        </w:pict>
      </w:r>
    </w:p>
    <w:p w14:paraId="25E179FA" w14:textId="77777777" w:rsidR="00137630" w:rsidRDefault="00137630" w:rsidP="00137630">
      <w:pPr>
        <w:pStyle w:val="Heading1"/>
      </w:pPr>
      <w:bookmarkStart w:id="14" w:name="_Toc196830391"/>
      <w:r w:rsidRPr="00137630">
        <w:t>4. Compensation and Work Hours</w:t>
      </w:r>
      <w:bookmarkEnd w:id="14"/>
    </w:p>
    <w:p w14:paraId="24276E78" w14:textId="77777777" w:rsidR="00137630" w:rsidRPr="00137630" w:rsidRDefault="00137630" w:rsidP="00137630">
      <w:pPr>
        <w:spacing w:after="0" w:line="240" w:lineRule="auto"/>
        <w:rPr>
          <w:rFonts w:cs="Calibri"/>
          <w:b/>
          <w:bCs/>
          <w:szCs w:val="24"/>
        </w:rPr>
      </w:pPr>
    </w:p>
    <w:p w14:paraId="5611383F" w14:textId="77777777" w:rsidR="00137630" w:rsidRPr="00137630" w:rsidRDefault="00137630" w:rsidP="00137630">
      <w:pPr>
        <w:pStyle w:val="Heading2"/>
      </w:pPr>
      <w:bookmarkStart w:id="15" w:name="_Toc196830392"/>
      <w:r w:rsidRPr="00137630">
        <w:lastRenderedPageBreak/>
        <w:t>Classification of Employees</w:t>
      </w:r>
      <w:bookmarkEnd w:id="15"/>
    </w:p>
    <w:p w14:paraId="6DA7AD37" w14:textId="77777777" w:rsidR="00137630" w:rsidRPr="00137630" w:rsidRDefault="00137630" w:rsidP="00137630">
      <w:pPr>
        <w:numPr>
          <w:ilvl w:val="0"/>
          <w:numId w:val="24"/>
        </w:numPr>
        <w:spacing w:after="0" w:line="240" w:lineRule="auto"/>
        <w:rPr>
          <w:rFonts w:cs="Calibri"/>
          <w:szCs w:val="24"/>
        </w:rPr>
      </w:pPr>
      <w:r w:rsidRPr="00137630">
        <w:rPr>
          <w:rFonts w:cs="Calibri"/>
          <w:b/>
          <w:bCs/>
          <w:szCs w:val="24"/>
        </w:rPr>
        <w:t>Exempt</w:t>
      </w:r>
      <w:r w:rsidRPr="00137630">
        <w:rPr>
          <w:rFonts w:cs="Calibri"/>
          <w:szCs w:val="24"/>
        </w:rPr>
        <w:t xml:space="preserve"> vs. </w:t>
      </w:r>
      <w:r w:rsidRPr="00137630">
        <w:rPr>
          <w:rFonts w:cs="Calibri"/>
          <w:b/>
          <w:bCs/>
          <w:szCs w:val="24"/>
        </w:rPr>
        <w:t>Non-Exempt</w:t>
      </w:r>
      <w:r w:rsidRPr="00137630">
        <w:rPr>
          <w:rFonts w:cs="Calibri"/>
          <w:szCs w:val="24"/>
        </w:rPr>
        <w:t xml:space="preserve"> (FLSA)</w:t>
      </w:r>
    </w:p>
    <w:p w14:paraId="54ACF923" w14:textId="77777777" w:rsidR="00137630" w:rsidRPr="00137630" w:rsidRDefault="00137630" w:rsidP="00137630">
      <w:pPr>
        <w:numPr>
          <w:ilvl w:val="0"/>
          <w:numId w:val="24"/>
        </w:numPr>
        <w:spacing w:after="0" w:line="240" w:lineRule="auto"/>
        <w:rPr>
          <w:rFonts w:cs="Calibri"/>
          <w:szCs w:val="24"/>
        </w:rPr>
      </w:pPr>
      <w:r w:rsidRPr="00137630">
        <w:rPr>
          <w:rFonts w:cs="Calibri"/>
          <w:b/>
          <w:bCs/>
          <w:szCs w:val="24"/>
        </w:rPr>
        <w:t>Full-Time</w:t>
      </w:r>
      <w:r w:rsidRPr="00137630">
        <w:rPr>
          <w:rFonts w:cs="Calibri"/>
          <w:szCs w:val="24"/>
        </w:rPr>
        <w:t xml:space="preserve">, </w:t>
      </w:r>
      <w:r w:rsidRPr="00137630">
        <w:rPr>
          <w:rFonts w:cs="Calibri"/>
          <w:b/>
          <w:bCs/>
          <w:szCs w:val="24"/>
        </w:rPr>
        <w:t>Part-Time</w:t>
      </w:r>
      <w:r w:rsidRPr="00137630">
        <w:rPr>
          <w:rFonts w:cs="Calibri"/>
          <w:szCs w:val="24"/>
        </w:rPr>
        <w:t xml:space="preserve">, </w:t>
      </w:r>
      <w:r w:rsidRPr="00137630">
        <w:rPr>
          <w:rFonts w:cs="Calibri"/>
          <w:b/>
          <w:bCs/>
          <w:szCs w:val="24"/>
        </w:rPr>
        <w:t>Temporary</w:t>
      </w:r>
      <w:r w:rsidRPr="00137630">
        <w:rPr>
          <w:rFonts w:cs="Calibri"/>
          <w:szCs w:val="24"/>
        </w:rPr>
        <w:t xml:space="preserve">, or </w:t>
      </w:r>
      <w:r w:rsidRPr="00137630">
        <w:rPr>
          <w:rFonts w:cs="Calibri"/>
          <w:b/>
          <w:bCs/>
          <w:szCs w:val="24"/>
        </w:rPr>
        <w:t>Contractor</w:t>
      </w:r>
    </w:p>
    <w:p w14:paraId="003E27D7" w14:textId="77777777" w:rsidR="00137630" w:rsidRDefault="00137630" w:rsidP="00137630">
      <w:pPr>
        <w:spacing w:after="0" w:line="240" w:lineRule="auto"/>
        <w:rPr>
          <w:rFonts w:cs="Calibri"/>
          <w:b/>
          <w:bCs/>
          <w:szCs w:val="24"/>
        </w:rPr>
      </w:pPr>
    </w:p>
    <w:p w14:paraId="0ADE8BC2" w14:textId="03B98C0B" w:rsidR="00137630" w:rsidRPr="00137630" w:rsidRDefault="00137630" w:rsidP="00137630">
      <w:pPr>
        <w:pStyle w:val="Heading2"/>
      </w:pPr>
      <w:bookmarkStart w:id="16" w:name="_Toc196830393"/>
      <w:r w:rsidRPr="00137630">
        <w:t>Pay Periods</w:t>
      </w:r>
      <w:bookmarkEnd w:id="16"/>
    </w:p>
    <w:p w14:paraId="16A4555D" w14:textId="77777777" w:rsidR="00137630" w:rsidRPr="00137630" w:rsidRDefault="00137630" w:rsidP="00137630">
      <w:pPr>
        <w:spacing w:after="0" w:line="240" w:lineRule="auto"/>
        <w:rPr>
          <w:rFonts w:cs="Calibri"/>
          <w:szCs w:val="24"/>
        </w:rPr>
      </w:pPr>
      <w:r w:rsidRPr="00137630">
        <w:rPr>
          <w:rFonts w:cs="Calibri"/>
          <w:szCs w:val="24"/>
        </w:rPr>
        <w:t>Employees are paid [biweekly/monthly]. Paychecks are issued via [direct deposit/paper check].</w:t>
      </w:r>
    </w:p>
    <w:p w14:paraId="505E95C7" w14:textId="77777777" w:rsidR="00137630" w:rsidRDefault="00137630" w:rsidP="00137630">
      <w:pPr>
        <w:spacing w:after="0" w:line="240" w:lineRule="auto"/>
        <w:rPr>
          <w:rFonts w:cs="Calibri"/>
          <w:b/>
          <w:bCs/>
          <w:szCs w:val="24"/>
        </w:rPr>
      </w:pPr>
    </w:p>
    <w:p w14:paraId="396B99FE" w14:textId="6B8B0C2A" w:rsidR="00137630" w:rsidRPr="00137630" w:rsidRDefault="00137630" w:rsidP="00137630">
      <w:pPr>
        <w:pStyle w:val="Heading2"/>
      </w:pPr>
      <w:bookmarkStart w:id="17" w:name="_Toc196830394"/>
      <w:r w:rsidRPr="00137630">
        <w:t>Overtime</w:t>
      </w:r>
      <w:bookmarkEnd w:id="17"/>
    </w:p>
    <w:p w14:paraId="6FFF6A81" w14:textId="77777777" w:rsidR="00137630" w:rsidRPr="00137630" w:rsidRDefault="00137630" w:rsidP="00137630">
      <w:pPr>
        <w:spacing w:after="0" w:line="240" w:lineRule="auto"/>
        <w:rPr>
          <w:rFonts w:cs="Calibri"/>
          <w:szCs w:val="24"/>
        </w:rPr>
      </w:pPr>
      <w:r w:rsidRPr="00137630">
        <w:rPr>
          <w:rFonts w:cs="Calibri"/>
          <w:szCs w:val="24"/>
        </w:rPr>
        <w:t>Non-exempt employees are eligible for overtime pay (1.5x regular rate) for hours worked over 40 in a workweek, per FLSA.</w:t>
      </w:r>
    </w:p>
    <w:p w14:paraId="6A134F5D" w14:textId="77777777" w:rsidR="00137630" w:rsidRDefault="00137630" w:rsidP="00137630">
      <w:pPr>
        <w:spacing w:after="0" w:line="240" w:lineRule="auto"/>
        <w:rPr>
          <w:rFonts w:cs="Calibri"/>
          <w:b/>
          <w:bCs/>
          <w:szCs w:val="24"/>
        </w:rPr>
      </w:pPr>
    </w:p>
    <w:p w14:paraId="34A5D0C6" w14:textId="57A4D885" w:rsidR="00137630" w:rsidRPr="00137630" w:rsidRDefault="00137630" w:rsidP="00137630">
      <w:pPr>
        <w:pStyle w:val="Heading2"/>
      </w:pPr>
      <w:bookmarkStart w:id="18" w:name="_Toc196830395"/>
      <w:r w:rsidRPr="00137630">
        <w:t>Timekeeping</w:t>
      </w:r>
      <w:bookmarkEnd w:id="18"/>
    </w:p>
    <w:p w14:paraId="584703C9" w14:textId="77777777" w:rsidR="00137630" w:rsidRDefault="00137630" w:rsidP="00137630">
      <w:pPr>
        <w:spacing w:after="0" w:line="240" w:lineRule="auto"/>
        <w:rPr>
          <w:rFonts w:cs="Calibri"/>
          <w:szCs w:val="24"/>
        </w:rPr>
      </w:pPr>
      <w:r w:rsidRPr="00137630">
        <w:rPr>
          <w:rFonts w:cs="Calibri"/>
          <w:szCs w:val="24"/>
        </w:rPr>
        <w:t>Employees must accurately track their time using [Timekeeping System Name].</w:t>
      </w:r>
    </w:p>
    <w:p w14:paraId="6CFD6C15" w14:textId="77777777" w:rsidR="00137630" w:rsidRDefault="00137630" w:rsidP="00137630">
      <w:pPr>
        <w:spacing w:after="0" w:line="240" w:lineRule="auto"/>
        <w:rPr>
          <w:rFonts w:cs="Calibri"/>
          <w:szCs w:val="24"/>
        </w:rPr>
      </w:pPr>
    </w:p>
    <w:p w14:paraId="1366A644" w14:textId="77777777" w:rsidR="00137630" w:rsidRDefault="00137630" w:rsidP="00137630">
      <w:pPr>
        <w:spacing w:after="0" w:line="240" w:lineRule="auto"/>
        <w:rPr>
          <w:rFonts w:cs="Calibri"/>
          <w:szCs w:val="24"/>
        </w:rPr>
      </w:pPr>
    </w:p>
    <w:p w14:paraId="388227F1" w14:textId="77777777" w:rsidR="00137630" w:rsidRDefault="00137630" w:rsidP="00137630">
      <w:pPr>
        <w:spacing w:after="0" w:line="240" w:lineRule="auto"/>
        <w:rPr>
          <w:rFonts w:cs="Calibri"/>
          <w:szCs w:val="24"/>
        </w:rPr>
      </w:pPr>
    </w:p>
    <w:p w14:paraId="4CBC5CD2" w14:textId="77777777" w:rsidR="00137630" w:rsidRDefault="00137630" w:rsidP="00137630">
      <w:pPr>
        <w:spacing w:after="0" w:line="240" w:lineRule="auto"/>
        <w:rPr>
          <w:rFonts w:cs="Calibri"/>
          <w:szCs w:val="24"/>
        </w:rPr>
      </w:pPr>
    </w:p>
    <w:p w14:paraId="03CB76C8" w14:textId="77777777" w:rsidR="00137630" w:rsidRDefault="00137630" w:rsidP="00137630">
      <w:pPr>
        <w:spacing w:after="0" w:line="240" w:lineRule="auto"/>
        <w:rPr>
          <w:rFonts w:cs="Calibri"/>
          <w:szCs w:val="24"/>
        </w:rPr>
      </w:pPr>
    </w:p>
    <w:p w14:paraId="0BB877DA" w14:textId="77777777" w:rsidR="00137630" w:rsidRDefault="00137630" w:rsidP="00137630">
      <w:pPr>
        <w:spacing w:after="0" w:line="240" w:lineRule="auto"/>
        <w:rPr>
          <w:rFonts w:cs="Calibri"/>
          <w:szCs w:val="24"/>
        </w:rPr>
      </w:pPr>
    </w:p>
    <w:p w14:paraId="64995DE5" w14:textId="77777777" w:rsidR="00137630" w:rsidRDefault="00137630" w:rsidP="00137630">
      <w:pPr>
        <w:spacing w:after="0" w:line="240" w:lineRule="auto"/>
        <w:rPr>
          <w:rFonts w:cs="Calibri"/>
          <w:szCs w:val="24"/>
        </w:rPr>
      </w:pPr>
    </w:p>
    <w:p w14:paraId="167193E4" w14:textId="77777777" w:rsidR="00137630" w:rsidRDefault="00137630" w:rsidP="00137630">
      <w:pPr>
        <w:spacing w:after="0" w:line="240" w:lineRule="auto"/>
        <w:rPr>
          <w:rFonts w:cs="Calibri"/>
          <w:szCs w:val="24"/>
        </w:rPr>
      </w:pPr>
    </w:p>
    <w:p w14:paraId="14A16034" w14:textId="77777777" w:rsidR="00137630" w:rsidRDefault="00137630" w:rsidP="00137630">
      <w:pPr>
        <w:spacing w:after="0" w:line="240" w:lineRule="auto"/>
        <w:rPr>
          <w:rFonts w:cs="Calibri"/>
          <w:szCs w:val="24"/>
        </w:rPr>
      </w:pPr>
    </w:p>
    <w:p w14:paraId="72849170" w14:textId="77777777" w:rsidR="00137630" w:rsidRDefault="00137630" w:rsidP="00137630">
      <w:pPr>
        <w:spacing w:after="0" w:line="240" w:lineRule="auto"/>
        <w:rPr>
          <w:rFonts w:cs="Calibri"/>
          <w:szCs w:val="24"/>
        </w:rPr>
      </w:pPr>
    </w:p>
    <w:p w14:paraId="58CDBDD5" w14:textId="77777777" w:rsidR="00137630" w:rsidRDefault="00137630" w:rsidP="00137630">
      <w:pPr>
        <w:spacing w:after="0" w:line="240" w:lineRule="auto"/>
        <w:rPr>
          <w:rFonts w:cs="Calibri"/>
          <w:szCs w:val="24"/>
        </w:rPr>
      </w:pPr>
    </w:p>
    <w:p w14:paraId="42DF728A" w14:textId="77777777" w:rsidR="00137630" w:rsidRDefault="00137630" w:rsidP="00137630">
      <w:pPr>
        <w:spacing w:after="0" w:line="240" w:lineRule="auto"/>
        <w:rPr>
          <w:rFonts w:cs="Calibri"/>
          <w:szCs w:val="24"/>
        </w:rPr>
      </w:pPr>
    </w:p>
    <w:p w14:paraId="7604DAA3" w14:textId="77777777" w:rsidR="00137630" w:rsidRDefault="00137630" w:rsidP="00137630">
      <w:pPr>
        <w:spacing w:after="0" w:line="240" w:lineRule="auto"/>
        <w:rPr>
          <w:rFonts w:cs="Calibri"/>
          <w:szCs w:val="24"/>
        </w:rPr>
      </w:pPr>
    </w:p>
    <w:p w14:paraId="680C9B6A" w14:textId="77777777" w:rsidR="00137630" w:rsidRDefault="00137630" w:rsidP="00137630">
      <w:pPr>
        <w:spacing w:after="0" w:line="240" w:lineRule="auto"/>
        <w:rPr>
          <w:rFonts w:cs="Calibri"/>
          <w:szCs w:val="24"/>
        </w:rPr>
      </w:pPr>
    </w:p>
    <w:p w14:paraId="626491D9" w14:textId="77777777" w:rsidR="00137630" w:rsidRDefault="00137630" w:rsidP="00137630">
      <w:pPr>
        <w:spacing w:after="0" w:line="240" w:lineRule="auto"/>
        <w:rPr>
          <w:rFonts w:cs="Calibri"/>
          <w:szCs w:val="24"/>
        </w:rPr>
      </w:pPr>
    </w:p>
    <w:p w14:paraId="6A69BFAC" w14:textId="77777777" w:rsidR="00137630" w:rsidRDefault="00137630" w:rsidP="00137630">
      <w:pPr>
        <w:spacing w:after="0" w:line="240" w:lineRule="auto"/>
        <w:rPr>
          <w:rFonts w:cs="Calibri"/>
          <w:szCs w:val="24"/>
        </w:rPr>
      </w:pPr>
    </w:p>
    <w:p w14:paraId="591E3CF2" w14:textId="77777777" w:rsidR="00137630" w:rsidRDefault="00137630" w:rsidP="00137630">
      <w:pPr>
        <w:spacing w:after="0" w:line="240" w:lineRule="auto"/>
        <w:rPr>
          <w:rFonts w:cs="Calibri"/>
          <w:szCs w:val="24"/>
        </w:rPr>
      </w:pPr>
    </w:p>
    <w:p w14:paraId="56CE11F9" w14:textId="77777777" w:rsidR="00137630" w:rsidRDefault="00137630" w:rsidP="00137630">
      <w:pPr>
        <w:spacing w:after="0" w:line="240" w:lineRule="auto"/>
        <w:rPr>
          <w:rFonts w:cs="Calibri"/>
          <w:szCs w:val="24"/>
        </w:rPr>
      </w:pPr>
    </w:p>
    <w:p w14:paraId="68084EBA" w14:textId="77777777" w:rsidR="00137630" w:rsidRDefault="00137630" w:rsidP="00137630">
      <w:pPr>
        <w:spacing w:after="0" w:line="240" w:lineRule="auto"/>
        <w:rPr>
          <w:rFonts w:cs="Calibri"/>
          <w:szCs w:val="24"/>
        </w:rPr>
      </w:pPr>
    </w:p>
    <w:p w14:paraId="0A7E1285" w14:textId="77777777" w:rsidR="00137630" w:rsidRDefault="00137630" w:rsidP="00137630">
      <w:pPr>
        <w:spacing w:after="0" w:line="240" w:lineRule="auto"/>
        <w:rPr>
          <w:rFonts w:cs="Calibri"/>
          <w:szCs w:val="24"/>
        </w:rPr>
      </w:pPr>
    </w:p>
    <w:p w14:paraId="0F3FB93F" w14:textId="77777777" w:rsidR="00137630" w:rsidRDefault="00137630" w:rsidP="00137630">
      <w:pPr>
        <w:spacing w:after="0" w:line="240" w:lineRule="auto"/>
        <w:rPr>
          <w:rFonts w:cs="Calibri"/>
          <w:szCs w:val="24"/>
        </w:rPr>
      </w:pPr>
    </w:p>
    <w:p w14:paraId="45C7E5B8" w14:textId="77777777" w:rsidR="00137630" w:rsidRDefault="00137630" w:rsidP="00137630">
      <w:pPr>
        <w:spacing w:after="0" w:line="240" w:lineRule="auto"/>
        <w:rPr>
          <w:rFonts w:cs="Calibri"/>
          <w:szCs w:val="24"/>
        </w:rPr>
      </w:pPr>
    </w:p>
    <w:p w14:paraId="2FF3AA7E" w14:textId="77777777" w:rsidR="00137630" w:rsidRDefault="00137630" w:rsidP="00137630">
      <w:pPr>
        <w:spacing w:after="0" w:line="240" w:lineRule="auto"/>
        <w:rPr>
          <w:rFonts w:cs="Calibri"/>
          <w:szCs w:val="24"/>
        </w:rPr>
      </w:pPr>
    </w:p>
    <w:p w14:paraId="1B618A9A" w14:textId="77777777" w:rsidR="00137630" w:rsidRDefault="00137630" w:rsidP="00137630">
      <w:pPr>
        <w:spacing w:after="0" w:line="240" w:lineRule="auto"/>
        <w:rPr>
          <w:rFonts w:cs="Calibri"/>
          <w:szCs w:val="24"/>
        </w:rPr>
      </w:pPr>
    </w:p>
    <w:p w14:paraId="41FD84CD" w14:textId="77777777" w:rsidR="00137630" w:rsidRDefault="00137630" w:rsidP="00137630">
      <w:pPr>
        <w:spacing w:after="0" w:line="240" w:lineRule="auto"/>
        <w:rPr>
          <w:rFonts w:cs="Calibri"/>
          <w:szCs w:val="24"/>
        </w:rPr>
      </w:pPr>
    </w:p>
    <w:p w14:paraId="092C2525" w14:textId="77777777" w:rsidR="00137630" w:rsidRPr="00137630" w:rsidRDefault="00137630" w:rsidP="00137630">
      <w:pPr>
        <w:spacing w:after="0" w:line="240" w:lineRule="auto"/>
        <w:rPr>
          <w:rFonts w:cs="Calibri"/>
          <w:szCs w:val="24"/>
        </w:rPr>
      </w:pPr>
    </w:p>
    <w:p w14:paraId="37691747" w14:textId="77777777" w:rsidR="00137630" w:rsidRPr="00137630" w:rsidRDefault="00000000" w:rsidP="00137630">
      <w:pPr>
        <w:spacing w:after="0" w:line="240" w:lineRule="auto"/>
        <w:rPr>
          <w:rFonts w:cs="Calibri"/>
          <w:szCs w:val="24"/>
        </w:rPr>
      </w:pPr>
      <w:r>
        <w:rPr>
          <w:rFonts w:cs="Calibri"/>
          <w:szCs w:val="24"/>
        </w:rPr>
        <w:pict w14:anchorId="19AABB32">
          <v:rect id="_x0000_i1029" style="width:0;height:1.5pt" o:hralign="center" o:hrstd="t" o:hr="t" fillcolor="#a0a0a0" stroked="f"/>
        </w:pict>
      </w:r>
    </w:p>
    <w:p w14:paraId="55AECFCA" w14:textId="77777777" w:rsidR="00137630" w:rsidRDefault="00137630" w:rsidP="00137630">
      <w:pPr>
        <w:pStyle w:val="Heading1"/>
      </w:pPr>
      <w:bookmarkStart w:id="19" w:name="_Toc196830396"/>
      <w:r w:rsidRPr="00137630">
        <w:t>5. Benefits and Leave</w:t>
      </w:r>
      <w:bookmarkEnd w:id="19"/>
    </w:p>
    <w:p w14:paraId="65285E9E" w14:textId="77777777" w:rsidR="00137630" w:rsidRPr="00137630" w:rsidRDefault="00137630" w:rsidP="00137630">
      <w:pPr>
        <w:spacing w:after="0" w:line="240" w:lineRule="auto"/>
        <w:rPr>
          <w:rFonts w:cs="Calibri"/>
          <w:b/>
          <w:bCs/>
          <w:szCs w:val="24"/>
        </w:rPr>
      </w:pPr>
    </w:p>
    <w:p w14:paraId="2E665FC9" w14:textId="77777777" w:rsidR="00137630" w:rsidRPr="00137630" w:rsidRDefault="00137630" w:rsidP="00137630">
      <w:pPr>
        <w:pStyle w:val="Heading2"/>
      </w:pPr>
      <w:bookmarkStart w:id="20" w:name="_Toc196830397"/>
      <w:r w:rsidRPr="00137630">
        <w:lastRenderedPageBreak/>
        <w:t>Holidays</w:t>
      </w:r>
      <w:bookmarkEnd w:id="20"/>
    </w:p>
    <w:p w14:paraId="28756EF9" w14:textId="77777777" w:rsidR="00137630" w:rsidRDefault="00137630" w:rsidP="00137630">
      <w:pPr>
        <w:spacing w:after="0" w:line="240" w:lineRule="auto"/>
        <w:rPr>
          <w:rFonts w:cs="Calibri"/>
          <w:szCs w:val="24"/>
        </w:rPr>
      </w:pPr>
      <w:r w:rsidRPr="00137630">
        <w:rPr>
          <w:rFonts w:cs="Calibri"/>
          <w:szCs w:val="24"/>
        </w:rPr>
        <w:t xml:space="preserve">[Nonprofit Name] observes the following holidays: [list]. Paid holidays may be adjusted year </w:t>
      </w:r>
      <w:proofErr w:type="gramStart"/>
      <w:r w:rsidRPr="00137630">
        <w:rPr>
          <w:rFonts w:cs="Calibri"/>
          <w:szCs w:val="24"/>
        </w:rPr>
        <w:t>to</w:t>
      </w:r>
      <w:proofErr w:type="gramEnd"/>
      <w:r w:rsidRPr="00137630">
        <w:rPr>
          <w:rFonts w:cs="Calibri"/>
          <w:szCs w:val="24"/>
        </w:rPr>
        <w:t xml:space="preserve"> year.</w:t>
      </w:r>
    </w:p>
    <w:p w14:paraId="673F7ADC" w14:textId="77777777" w:rsidR="00137630" w:rsidRPr="00137630" w:rsidRDefault="00137630" w:rsidP="00137630">
      <w:pPr>
        <w:spacing w:after="0" w:line="240" w:lineRule="auto"/>
        <w:rPr>
          <w:rFonts w:cs="Calibri"/>
          <w:szCs w:val="24"/>
        </w:rPr>
      </w:pPr>
    </w:p>
    <w:p w14:paraId="3C2F0ED7" w14:textId="77777777" w:rsidR="00137630" w:rsidRPr="00137630" w:rsidRDefault="00137630" w:rsidP="00137630">
      <w:pPr>
        <w:spacing w:after="0" w:line="240" w:lineRule="auto"/>
        <w:rPr>
          <w:rFonts w:cs="Calibri"/>
          <w:b/>
          <w:bCs/>
          <w:szCs w:val="24"/>
        </w:rPr>
      </w:pPr>
      <w:r w:rsidRPr="00137630">
        <w:rPr>
          <w:rFonts w:cs="Calibri"/>
          <w:b/>
          <w:bCs/>
          <w:szCs w:val="24"/>
        </w:rPr>
        <w:t>Paid Time Off (PTO)</w:t>
      </w:r>
    </w:p>
    <w:p w14:paraId="74591369" w14:textId="77777777" w:rsidR="00137630" w:rsidRPr="00137630" w:rsidRDefault="00137630" w:rsidP="00137630">
      <w:pPr>
        <w:spacing w:after="0" w:line="240" w:lineRule="auto"/>
        <w:rPr>
          <w:rFonts w:cs="Calibri"/>
          <w:szCs w:val="24"/>
        </w:rPr>
      </w:pPr>
      <w:r w:rsidRPr="00137630">
        <w:rPr>
          <w:rFonts w:cs="Calibri"/>
          <w:szCs w:val="24"/>
        </w:rPr>
        <w:t xml:space="preserve">Describe </w:t>
      </w:r>
      <w:proofErr w:type="gramStart"/>
      <w:r w:rsidRPr="00137630">
        <w:rPr>
          <w:rFonts w:cs="Calibri"/>
          <w:szCs w:val="24"/>
        </w:rPr>
        <w:t>accrual</w:t>
      </w:r>
      <w:proofErr w:type="gramEnd"/>
      <w:r w:rsidRPr="00137630">
        <w:rPr>
          <w:rFonts w:cs="Calibri"/>
          <w:szCs w:val="24"/>
        </w:rPr>
        <w:t xml:space="preserve"> system or flat rate (e.g., 15 days per year, prorated by </w:t>
      </w:r>
      <w:proofErr w:type="gramStart"/>
      <w:r w:rsidRPr="00137630">
        <w:rPr>
          <w:rFonts w:cs="Calibri"/>
          <w:szCs w:val="24"/>
        </w:rPr>
        <w:t>FTE</w:t>
      </w:r>
      <w:proofErr w:type="gramEnd"/>
      <w:r w:rsidRPr="00137630">
        <w:rPr>
          <w:rFonts w:cs="Calibri"/>
          <w:szCs w:val="24"/>
        </w:rPr>
        <w:t xml:space="preserve">). Include policies on rollover and </w:t>
      </w:r>
      <w:proofErr w:type="gramStart"/>
      <w:r w:rsidRPr="00137630">
        <w:rPr>
          <w:rFonts w:cs="Calibri"/>
          <w:szCs w:val="24"/>
        </w:rPr>
        <w:t>cap</w:t>
      </w:r>
      <w:proofErr w:type="gramEnd"/>
      <w:r w:rsidRPr="00137630">
        <w:rPr>
          <w:rFonts w:cs="Calibri"/>
          <w:szCs w:val="24"/>
        </w:rPr>
        <w:t>.</w:t>
      </w:r>
    </w:p>
    <w:p w14:paraId="3E97E0AA" w14:textId="77777777" w:rsidR="00137630" w:rsidRDefault="00137630" w:rsidP="00137630">
      <w:pPr>
        <w:spacing w:after="0" w:line="240" w:lineRule="auto"/>
        <w:rPr>
          <w:rFonts w:cs="Calibri"/>
          <w:b/>
          <w:bCs/>
          <w:szCs w:val="24"/>
        </w:rPr>
      </w:pPr>
    </w:p>
    <w:p w14:paraId="184AA406" w14:textId="095936CC" w:rsidR="00137630" w:rsidRPr="00137630" w:rsidRDefault="00137630" w:rsidP="00137630">
      <w:pPr>
        <w:pStyle w:val="Heading2"/>
      </w:pPr>
      <w:bookmarkStart w:id="21" w:name="_Toc196830398"/>
      <w:r w:rsidRPr="00137630">
        <w:t>Sick Leave</w:t>
      </w:r>
      <w:bookmarkEnd w:id="21"/>
    </w:p>
    <w:p w14:paraId="02833DD8" w14:textId="5DF187BA" w:rsidR="00137630" w:rsidRPr="00137630" w:rsidRDefault="00137630" w:rsidP="00137630">
      <w:pPr>
        <w:spacing w:after="0" w:line="240" w:lineRule="auto"/>
        <w:rPr>
          <w:rFonts w:ascii="Sitka Small Semibold" w:hAnsi="Sitka Small Semibold" w:cs="Calibri"/>
          <w:szCs w:val="24"/>
        </w:rPr>
      </w:pPr>
      <w:r w:rsidRPr="00137630">
        <w:rPr>
          <w:rFonts w:cs="Calibri"/>
          <w:szCs w:val="24"/>
        </w:rPr>
        <w:t xml:space="preserve">Per Utah law, private employers are not required to offer sick leave, but </w:t>
      </w:r>
      <w:r w:rsidR="00B67196" w:rsidRPr="00137630">
        <w:rPr>
          <w:rFonts w:cs="Calibri"/>
          <w:szCs w:val="24"/>
        </w:rPr>
        <w:t>[Nonprofit Name]</w:t>
      </w:r>
      <w:r w:rsidR="00B67196">
        <w:rPr>
          <w:rFonts w:cs="Calibri"/>
          <w:szCs w:val="24"/>
        </w:rPr>
        <w:t xml:space="preserve"> </w:t>
      </w:r>
      <w:proofErr w:type="gramStart"/>
      <w:r w:rsidRPr="00137630">
        <w:rPr>
          <w:rFonts w:cs="Calibri"/>
          <w:szCs w:val="24"/>
        </w:rPr>
        <w:t>offer</w:t>
      </w:r>
      <w:r w:rsidR="00B67196">
        <w:rPr>
          <w:rFonts w:cs="Calibri"/>
          <w:szCs w:val="24"/>
        </w:rPr>
        <w:t>s</w:t>
      </w:r>
      <w:r w:rsidRPr="00137630">
        <w:rPr>
          <w:rFonts w:cs="Calibri"/>
          <w:szCs w:val="24"/>
        </w:rPr>
        <w:t xml:space="preserve"> [# </w:t>
      </w:r>
      <w:proofErr w:type="gramEnd"/>
      <w:r w:rsidRPr="00137630">
        <w:rPr>
          <w:rFonts w:cs="Calibri"/>
          <w:szCs w:val="24"/>
        </w:rPr>
        <w:t>days] per year.</w:t>
      </w:r>
      <w:r w:rsidR="00B67196">
        <w:rPr>
          <w:rFonts w:cs="Calibri"/>
          <w:szCs w:val="24"/>
        </w:rPr>
        <w:t xml:space="preserve"> </w:t>
      </w:r>
    </w:p>
    <w:p w14:paraId="0C4BD9EA" w14:textId="77777777" w:rsidR="00137630" w:rsidRDefault="00137630" w:rsidP="00137630">
      <w:pPr>
        <w:spacing w:after="0" w:line="240" w:lineRule="auto"/>
        <w:rPr>
          <w:rFonts w:cs="Calibri"/>
          <w:b/>
          <w:bCs/>
          <w:szCs w:val="24"/>
        </w:rPr>
      </w:pPr>
    </w:p>
    <w:p w14:paraId="7FE83BC4" w14:textId="6392A835" w:rsidR="00137630" w:rsidRPr="00137630" w:rsidRDefault="00137630" w:rsidP="00137630">
      <w:pPr>
        <w:pStyle w:val="Heading2"/>
      </w:pPr>
      <w:bookmarkStart w:id="22" w:name="_Toc196830399"/>
      <w:r w:rsidRPr="00137630">
        <w:t>Family and Medical Leave (FMLA)</w:t>
      </w:r>
      <w:bookmarkEnd w:id="22"/>
    </w:p>
    <w:p w14:paraId="0B49C62B" w14:textId="77777777" w:rsidR="00137630" w:rsidRPr="00137630" w:rsidRDefault="00137630" w:rsidP="00137630">
      <w:pPr>
        <w:spacing w:after="0" w:line="240" w:lineRule="auto"/>
        <w:rPr>
          <w:rFonts w:cs="Calibri"/>
          <w:szCs w:val="24"/>
        </w:rPr>
      </w:pPr>
      <w:proofErr w:type="gramStart"/>
      <w:r w:rsidRPr="00137630">
        <w:rPr>
          <w:rFonts w:cs="Calibri"/>
          <w:szCs w:val="24"/>
        </w:rPr>
        <w:t>Applies</w:t>
      </w:r>
      <w:proofErr w:type="gramEnd"/>
      <w:r w:rsidRPr="00137630">
        <w:rPr>
          <w:rFonts w:cs="Calibri"/>
          <w:szCs w:val="24"/>
        </w:rPr>
        <w:t xml:space="preserve"> to employers with 50+ employees. If not applicable, note the org’s voluntary leave options.</w:t>
      </w:r>
    </w:p>
    <w:p w14:paraId="2225A6C5" w14:textId="77777777" w:rsidR="00137630" w:rsidRDefault="00137630" w:rsidP="00137630">
      <w:pPr>
        <w:spacing w:after="0" w:line="240" w:lineRule="auto"/>
        <w:rPr>
          <w:rFonts w:cs="Calibri"/>
          <w:b/>
          <w:bCs/>
          <w:szCs w:val="24"/>
        </w:rPr>
      </w:pPr>
    </w:p>
    <w:p w14:paraId="284422AF" w14:textId="54F3A59F" w:rsidR="00137630" w:rsidRPr="00137630" w:rsidRDefault="00137630" w:rsidP="00137630">
      <w:pPr>
        <w:pStyle w:val="Heading2"/>
      </w:pPr>
      <w:bookmarkStart w:id="23" w:name="_Toc196830400"/>
      <w:r w:rsidRPr="00137630">
        <w:t>Bereavement Leave</w:t>
      </w:r>
      <w:bookmarkEnd w:id="23"/>
    </w:p>
    <w:p w14:paraId="58F35CDA" w14:textId="00981980" w:rsidR="00137630" w:rsidRPr="00137630" w:rsidRDefault="00137630" w:rsidP="00137630">
      <w:pPr>
        <w:spacing w:after="0" w:line="240" w:lineRule="auto"/>
        <w:rPr>
          <w:rFonts w:cs="Calibri"/>
          <w:szCs w:val="24"/>
        </w:rPr>
      </w:pPr>
      <w:r w:rsidRPr="00137630">
        <w:rPr>
          <w:rFonts w:cs="Calibri"/>
          <w:szCs w:val="24"/>
        </w:rPr>
        <w:t>[Insert policy, e.g., 3 paid</w:t>
      </w:r>
      <w:r w:rsidR="00B67196">
        <w:rPr>
          <w:rFonts w:cs="Calibri"/>
          <w:szCs w:val="24"/>
        </w:rPr>
        <w:t xml:space="preserve"> or unpaid</w:t>
      </w:r>
      <w:r w:rsidRPr="00137630">
        <w:rPr>
          <w:rFonts w:cs="Calibri"/>
          <w:szCs w:val="24"/>
        </w:rPr>
        <w:t xml:space="preserve"> days for immediate family.</w:t>
      </w:r>
      <w:r w:rsidR="00B67196">
        <w:rPr>
          <w:rFonts w:cs="Calibri"/>
          <w:szCs w:val="24"/>
        </w:rPr>
        <w:t xml:space="preserve"> In detail, define immediate family if that system is used.</w:t>
      </w:r>
      <w:r w:rsidRPr="00137630">
        <w:rPr>
          <w:rFonts w:cs="Calibri"/>
          <w:szCs w:val="24"/>
        </w:rPr>
        <w:t>]</w:t>
      </w:r>
    </w:p>
    <w:p w14:paraId="3656DBDF" w14:textId="77777777" w:rsidR="00137630" w:rsidRDefault="00137630" w:rsidP="00137630">
      <w:pPr>
        <w:spacing w:after="0" w:line="240" w:lineRule="auto"/>
        <w:rPr>
          <w:rFonts w:cs="Calibri"/>
          <w:b/>
          <w:bCs/>
          <w:szCs w:val="24"/>
        </w:rPr>
      </w:pPr>
    </w:p>
    <w:p w14:paraId="0B3E09C4" w14:textId="197B9D86" w:rsidR="00137630" w:rsidRPr="00137630" w:rsidRDefault="00137630" w:rsidP="00137630">
      <w:pPr>
        <w:pStyle w:val="Heading2"/>
      </w:pPr>
      <w:bookmarkStart w:id="24" w:name="_Toc196830401"/>
      <w:r w:rsidRPr="00137630">
        <w:t>Jury Duty and Voting</w:t>
      </w:r>
      <w:bookmarkEnd w:id="24"/>
    </w:p>
    <w:p w14:paraId="66094D43" w14:textId="77777777" w:rsidR="00137630" w:rsidRPr="00137630" w:rsidRDefault="00137630" w:rsidP="00137630">
      <w:pPr>
        <w:spacing w:after="0" w:line="240" w:lineRule="auto"/>
        <w:rPr>
          <w:rFonts w:cs="Calibri"/>
          <w:szCs w:val="24"/>
        </w:rPr>
      </w:pPr>
      <w:r w:rsidRPr="00137630">
        <w:rPr>
          <w:rFonts w:cs="Calibri"/>
          <w:szCs w:val="24"/>
        </w:rPr>
        <w:t>Employees are granted unpaid leave for jury duty or voting per Utah state law. We encourage civic engagement.</w:t>
      </w:r>
    </w:p>
    <w:p w14:paraId="069673A6" w14:textId="77777777" w:rsidR="00137630" w:rsidRDefault="00137630" w:rsidP="00137630">
      <w:pPr>
        <w:spacing w:after="0" w:line="240" w:lineRule="auto"/>
        <w:rPr>
          <w:rFonts w:cs="Calibri"/>
          <w:b/>
          <w:bCs/>
          <w:szCs w:val="24"/>
        </w:rPr>
      </w:pPr>
    </w:p>
    <w:p w14:paraId="0DE5F1DD" w14:textId="3D3DCAB6" w:rsidR="00137630" w:rsidRPr="00137630" w:rsidRDefault="00137630" w:rsidP="00137630">
      <w:pPr>
        <w:pStyle w:val="Heading2"/>
      </w:pPr>
      <w:bookmarkStart w:id="25" w:name="_Toc196830402"/>
      <w:r w:rsidRPr="00137630">
        <w:t>Military Leave</w:t>
      </w:r>
      <w:bookmarkEnd w:id="25"/>
    </w:p>
    <w:p w14:paraId="497C5BB0" w14:textId="77777777" w:rsidR="00137630" w:rsidRDefault="00137630" w:rsidP="00137630">
      <w:pPr>
        <w:spacing w:after="0" w:line="240" w:lineRule="auto"/>
        <w:rPr>
          <w:rFonts w:cs="Calibri"/>
          <w:szCs w:val="24"/>
        </w:rPr>
      </w:pPr>
      <w:r w:rsidRPr="00137630">
        <w:rPr>
          <w:rFonts w:cs="Calibri"/>
          <w:szCs w:val="24"/>
        </w:rPr>
        <w:t>We comply with USERRA for employees who serve in the uniformed services.</w:t>
      </w:r>
    </w:p>
    <w:p w14:paraId="18347620" w14:textId="77777777" w:rsidR="00137630" w:rsidRDefault="00137630" w:rsidP="00137630">
      <w:pPr>
        <w:spacing w:after="0" w:line="240" w:lineRule="auto"/>
        <w:rPr>
          <w:rFonts w:cs="Calibri"/>
          <w:szCs w:val="24"/>
        </w:rPr>
      </w:pPr>
    </w:p>
    <w:p w14:paraId="4E9D4B3D" w14:textId="77777777" w:rsidR="00137630" w:rsidRDefault="00137630" w:rsidP="00137630">
      <w:pPr>
        <w:spacing w:after="0" w:line="240" w:lineRule="auto"/>
        <w:rPr>
          <w:rFonts w:cs="Calibri"/>
          <w:szCs w:val="24"/>
        </w:rPr>
      </w:pPr>
    </w:p>
    <w:p w14:paraId="05EA6BAD" w14:textId="77777777" w:rsidR="00137630" w:rsidRDefault="00137630" w:rsidP="00137630">
      <w:pPr>
        <w:spacing w:after="0" w:line="240" w:lineRule="auto"/>
        <w:rPr>
          <w:rFonts w:cs="Calibri"/>
          <w:szCs w:val="24"/>
        </w:rPr>
      </w:pPr>
    </w:p>
    <w:p w14:paraId="3C36C41F" w14:textId="77777777" w:rsidR="00137630" w:rsidRDefault="00137630" w:rsidP="00137630">
      <w:pPr>
        <w:spacing w:after="0" w:line="240" w:lineRule="auto"/>
        <w:rPr>
          <w:rFonts w:cs="Calibri"/>
          <w:szCs w:val="24"/>
        </w:rPr>
      </w:pPr>
    </w:p>
    <w:p w14:paraId="7AE2BF26" w14:textId="77777777" w:rsidR="00137630" w:rsidRDefault="00137630" w:rsidP="00137630">
      <w:pPr>
        <w:spacing w:after="0" w:line="240" w:lineRule="auto"/>
        <w:rPr>
          <w:rFonts w:cs="Calibri"/>
          <w:szCs w:val="24"/>
        </w:rPr>
      </w:pPr>
    </w:p>
    <w:p w14:paraId="1A6E8990" w14:textId="77777777" w:rsidR="00137630" w:rsidRDefault="00137630" w:rsidP="00137630">
      <w:pPr>
        <w:spacing w:after="0" w:line="240" w:lineRule="auto"/>
        <w:rPr>
          <w:rFonts w:cs="Calibri"/>
          <w:szCs w:val="24"/>
        </w:rPr>
      </w:pPr>
    </w:p>
    <w:p w14:paraId="233F2EB7" w14:textId="77777777" w:rsidR="00137630" w:rsidRDefault="00137630" w:rsidP="00137630">
      <w:pPr>
        <w:spacing w:after="0" w:line="240" w:lineRule="auto"/>
        <w:rPr>
          <w:rFonts w:cs="Calibri"/>
          <w:szCs w:val="24"/>
        </w:rPr>
      </w:pPr>
    </w:p>
    <w:p w14:paraId="158D5487" w14:textId="77777777" w:rsidR="00137630" w:rsidRDefault="00137630" w:rsidP="00137630">
      <w:pPr>
        <w:spacing w:after="0" w:line="240" w:lineRule="auto"/>
        <w:rPr>
          <w:rFonts w:cs="Calibri"/>
          <w:szCs w:val="24"/>
        </w:rPr>
      </w:pPr>
    </w:p>
    <w:p w14:paraId="477794B9" w14:textId="77777777" w:rsidR="00137630" w:rsidRDefault="00137630" w:rsidP="00137630">
      <w:pPr>
        <w:spacing w:after="0" w:line="240" w:lineRule="auto"/>
        <w:rPr>
          <w:rFonts w:cs="Calibri"/>
          <w:szCs w:val="24"/>
        </w:rPr>
      </w:pPr>
    </w:p>
    <w:p w14:paraId="4F385F5E" w14:textId="77777777" w:rsidR="00137630" w:rsidRDefault="00137630" w:rsidP="00137630">
      <w:pPr>
        <w:spacing w:after="0" w:line="240" w:lineRule="auto"/>
        <w:rPr>
          <w:rFonts w:cs="Calibri"/>
          <w:szCs w:val="24"/>
        </w:rPr>
      </w:pPr>
    </w:p>
    <w:p w14:paraId="274DF4E7" w14:textId="77777777" w:rsidR="00137630" w:rsidRDefault="00137630" w:rsidP="00137630">
      <w:pPr>
        <w:spacing w:after="0" w:line="240" w:lineRule="auto"/>
        <w:rPr>
          <w:rFonts w:cs="Calibri"/>
          <w:szCs w:val="24"/>
        </w:rPr>
      </w:pPr>
    </w:p>
    <w:p w14:paraId="776B8CB2" w14:textId="77777777" w:rsidR="00137630" w:rsidRDefault="00137630" w:rsidP="00137630">
      <w:pPr>
        <w:spacing w:after="0" w:line="240" w:lineRule="auto"/>
        <w:rPr>
          <w:rFonts w:cs="Calibri"/>
          <w:szCs w:val="24"/>
        </w:rPr>
      </w:pPr>
    </w:p>
    <w:p w14:paraId="78BBCC1A" w14:textId="77777777" w:rsidR="00137630" w:rsidRDefault="00137630" w:rsidP="00137630">
      <w:pPr>
        <w:spacing w:after="0" w:line="240" w:lineRule="auto"/>
        <w:rPr>
          <w:rFonts w:cs="Calibri"/>
          <w:szCs w:val="24"/>
        </w:rPr>
      </w:pPr>
    </w:p>
    <w:p w14:paraId="14CC6C48" w14:textId="77777777" w:rsidR="00137630" w:rsidRDefault="00137630" w:rsidP="00137630">
      <w:pPr>
        <w:spacing w:after="0" w:line="240" w:lineRule="auto"/>
        <w:rPr>
          <w:rFonts w:cs="Calibri"/>
          <w:szCs w:val="24"/>
        </w:rPr>
      </w:pPr>
    </w:p>
    <w:p w14:paraId="460A8FE8" w14:textId="77777777" w:rsidR="00137630" w:rsidRPr="00137630" w:rsidRDefault="00137630" w:rsidP="00137630">
      <w:pPr>
        <w:spacing w:after="0" w:line="240" w:lineRule="auto"/>
        <w:rPr>
          <w:rFonts w:cs="Calibri"/>
          <w:szCs w:val="24"/>
        </w:rPr>
      </w:pPr>
    </w:p>
    <w:p w14:paraId="42D655D0" w14:textId="77777777" w:rsidR="00137630" w:rsidRPr="00137630" w:rsidRDefault="00000000" w:rsidP="00137630">
      <w:pPr>
        <w:spacing w:after="0" w:line="240" w:lineRule="auto"/>
        <w:rPr>
          <w:rFonts w:cs="Calibri"/>
          <w:szCs w:val="24"/>
        </w:rPr>
      </w:pPr>
      <w:r>
        <w:rPr>
          <w:rFonts w:cs="Calibri"/>
          <w:szCs w:val="24"/>
        </w:rPr>
        <w:pict w14:anchorId="45DC3DB6">
          <v:rect id="_x0000_i1030" style="width:0;height:1.5pt" o:hralign="center" o:hrstd="t" o:hr="t" fillcolor="#a0a0a0" stroked="f"/>
        </w:pict>
      </w:r>
    </w:p>
    <w:p w14:paraId="33A6F577" w14:textId="77777777" w:rsidR="00137630" w:rsidRPr="00137630" w:rsidRDefault="00137630" w:rsidP="00137630">
      <w:pPr>
        <w:pStyle w:val="Heading1"/>
      </w:pPr>
      <w:bookmarkStart w:id="26" w:name="_Toc196830403"/>
      <w:r w:rsidRPr="00137630">
        <w:lastRenderedPageBreak/>
        <w:t>6. Workplace Conduct</w:t>
      </w:r>
      <w:bookmarkEnd w:id="26"/>
    </w:p>
    <w:p w14:paraId="771F1EA6" w14:textId="77777777" w:rsidR="00137630" w:rsidRDefault="00137630" w:rsidP="00137630">
      <w:pPr>
        <w:spacing w:after="0" w:line="240" w:lineRule="auto"/>
        <w:rPr>
          <w:rFonts w:cs="Calibri"/>
          <w:b/>
          <w:bCs/>
          <w:szCs w:val="24"/>
        </w:rPr>
      </w:pPr>
    </w:p>
    <w:p w14:paraId="27239519" w14:textId="4DB36B10" w:rsidR="00137630" w:rsidRPr="00137630" w:rsidRDefault="00137630" w:rsidP="00137630">
      <w:pPr>
        <w:pStyle w:val="Heading2"/>
      </w:pPr>
      <w:bookmarkStart w:id="27" w:name="_Toc196830404"/>
      <w:r w:rsidRPr="00137630">
        <w:t>Code of Conduct</w:t>
      </w:r>
      <w:bookmarkEnd w:id="27"/>
    </w:p>
    <w:p w14:paraId="1B1BA2C5" w14:textId="77777777" w:rsidR="00137630" w:rsidRPr="00137630" w:rsidRDefault="00137630" w:rsidP="00137630">
      <w:pPr>
        <w:spacing w:after="0" w:line="240" w:lineRule="auto"/>
        <w:rPr>
          <w:rFonts w:cs="Calibri"/>
          <w:szCs w:val="24"/>
        </w:rPr>
      </w:pPr>
      <w:r w:rsidRPr="00137630">
        <w:rPr>
          <w:rFonts w:cs="Calibri"/>
          <w:szCs w:val="24"/>
        </w:rPr>
        <w:t>Employees are expected to act with professionalism, integrity, and respect toward clients, coworkers, and the public.</w:t>
      </w:r>
    </w:p>
    <w:p w14:paraId="787DE924" w14:textId="77777777" w:rsidR="00137630" w:rsidRDefault="00137630" w:rsidP="00137630">
      <w:pPr>
        <w:spacing w:after="0" w:line="240" w:lineRule="auto"/>
        <w:rPr>
          <w:rFonts w:cs="Calibri"/>
          <w:b/>
          <w:bCs/>
          <w:szCs w:val="24"/>
        </w:rPr>
      </w:pPr>
    </w:p>
    <w:p w14:paraId="0E402C5F" w14:textId="7FE7BE56" w:rsidR="00137630" w:rsidRPr="00137630" w:rsidRDefault="00137630" w:rsidP="00137630">
      <w:pPr>
        <w:pStyle w:val="Heading2"/>
      </w:pPr>
      <w:bookmarkStart w:id="28" w:name="_Toc196830405"/>
      <w:r w:rsidRPr="00137630">
        <w:t>Harassment and Discrimination</w:t>
      </w:r>
      <w:bookmarkEnd w:id="28"/>
    </w:p>
    <w:p w14:paraId="4EF2F2F5" w14:textId="77777777" w:rsidR="00137630" w:rsidRPr="00137630" w:rsidRDefault="00137630" w:rsidP="00137630">
      <w:pPr>
        <w:spacing w:after="0" w:line="240" w:lineRule="auto"/>
        <w:rPr>
          <w:rFonts w:cs="Calibri"/>
          <w:szCs w:val="24"/>
        </w:rPr>
      </w:pPr>
      <w:r w:rsidRPr="00137630">
        <w:rPr>
          <w:rFonts w:cs="Calibri"/>
          <w:szCs w:val="24"/>
        </w:rPr>
        <w:t>Harassment, including sexual harassment, will not be tolerated. Reports should be made to [HR contact or Executive Director]. Investigations will be conducted promptly and confidentially.</w:t>
      </w:r>
    </w:p>
    <w:p w14:paraId="130139C5" w14:textId="77777777" w:rsidR="00137630" w:rsidRDefault="00137630" w:rsidP="00137630">
      <w:pPr>
        <w:spacing w:after="0" w:line="240" w:lineRule="auto"/>
        <w:rPr>
          <w:rFonts w:cs="Calibri"/>
          <w:b/>
          <w:bCs/>
          <w:szCs w:val="24"/>
        </w:rPr>
      </w:pPr>
    </w:p>
    <w:p w14:paraId="595F6E8E" w14:textId="11660CAE" w:rsidR="00137630" w:rsidRPr="00137630" w:rsidRDefault="00137630" w:rsidP="00137630">
      <w:pPr>
        <w:pStyle w:val="Heading2"/>
      </w:pPr>
      <w:bookmarkStart w:id="29" w:name="_Toc196830406"/>
      <w:r w:rsidRPr="00137630">
        <w:t>Drug-Free Workplace</w:t>
      </w:r>
      <w:bookmarkEnd w:id="29"/>
    </w:p>
    <w:p w14:paraId="3D21175A" w14:textId="23D876FC" w:rsidR="00137630" w:rsidRPr="00137630" w:rsidRDefault="00137630" w:rsidP="00137630">
      <w:pPr>
        <w:spacing w:after="0" w:line="240" w:lineRule="auto"/>
        <w:rPr>
          <w:rFonts w:cs="Calibri"/>
          <w:szCs w:val="24"/>
        </w:rPr>
      </w:pPr>
      <w:r w:rsidRPr="00137630">
        <w:rPr>
          <w:rFonts w:cs="Calibri"/>
          <w:szCs w:val="24"/>
        </w:rPr>
        <w:t>We maintain a drug- and alcohol-free workplace. Violation of this policy may result in disciplinary action</w:t>
      </w:r>
      <w:r w:rsidR="00B67196">
        <w:rPr>
          <w:rFonts w:cs="Calibri"/>
          <w:szCs w:val="24"/>
        </w:rPr>
        <w:t xml:space="preserve"> including termination</w:t>
      </w:r>
      <w:r w:rsidRPr="00137630">
        <w:rPr>
          <w:rFonts w:cs="Calibri"/>
          <w:szCs w:val="24"/>
        </w:rPr>
        <w:t>.</w:t>
      </w:r>
    </w:p>
    <w:p w14:paraId="165C1F63" w14:textId="77777777" w:rsidR="00137630" w:rsidRDefault="00137630" w:rsidP="00137630">
      <w:pPr>
        <w:spacing w:after="0" w:line="240" w:lineRule="auto"/>
        <w:rPr>
          <w:rFonts w:cs="Calibri"/>
          <w:b/>
          <w:bCs/>
          <w:szCs w:val="24"/>
        </w:rPr>
      </w:pPr>
    </w:p>
    <w:p w14:paraId="3989A266" w14:textId="3111E3C7" w:rsidR="00137630" w:rsidRPr="00137630" w:rsidRDefault="00137630" w:rsidP="00137630">
      <w:pPr>
        <w:pStyle w:val="Heading2"/>
      </w:pPr>
      <w:bookmarkStart w:id="30" w:name="_Toc196830407"/>
      <w:r w:rsidRPr="00137630">
        <w:t>Conflict of Interest</w:t>
      </w:r>
      <w:bookmarkEnd w:id="30"/>
    </w:p>
    <w:p w14:paraId="70280090" w14:textId="77777777" w:rsidR="00137630" w:rsidRPr="00137630" w:rsidRDefault="00137630" w:rsidP="00137630">
      <w:pPr>
        <w:spacing w:after="0" w:line="240" w:lineRule="auto"/>
        <w:rPr>
          <w:rFonts w:cs="Calibri"/>
          <w:szCs w:val="24"/>
        </w:rPr>
      </w:pPr>
      <w:r w:rsidRPr="00137630">
        <w:rPr>
          <w:rFonts w:cs="Calibri"/>
          <w:szCs w:val="24"/>
        </w:rPr>
        <w:t>Employees must disclose any potential conflicts, including secondary employment or relationships that may influence decision-making.</w:t>
      </w:r>
    </w:p>
    <w:p w14:paraId="40B98E09" w14:textId="77777777" w:rsidR="00137630" w:rsidRDefault="00137630" w:rsidP="00137630">
      <w:pPr>
        <w:spacing w:after="0" w:line="240" w:lineRule="auto"/>
        <w:rPr>
          <w:rFonts w:cs="Calibri"/>
          <w:b/>
          <w:bCs/>
          <w:szCs w:val="24"/>
        </w:rPr>
      </w:pPr>
    </w:p>
    <w:p w14:paraId="49AA8887" w14:textId="672CE77D" w:rsidR="00137630" w:rsidRPr="00137630" w:rsidRDefault="00137630" w:rsidP="00137630">
      <w:pPr>
        <w:pStyle w:val="Heading2"/>
      </w:pPr>
      <w:bookmarkStart w:id="31" w:name="_Toc196830408"/>
      <w:r w:rsidRPr="00137630">
        <w:t>Whistleblower Policy</w:t>
      </w:r>
      <w:bookmarkEnd w:id="31"/>
    </w:p>
    <w:p w14:paraId="2E447265" w14:textId="4CB36DC3" w:rsidR="00137630" w:rsidRPr="00137630" w:rsidRDefault="00137630" w:rsidP="00137630">
      <w:pPr>
        <w:spacing w:after="0" w:line="240" w:lineRule="auto"/>
        <w:rPr>
          <w:rFonts w:cs="Calibri"/>
          <w:szCs w:val="24"/>
        </w:rPr>
      </w:pPr>
      <w:r w:rsidRPr="00137630">
        <w:rPr>
          <w:rFonts w:cs="Calibri"/>
          <w:szCs w:val="24"/>
        </w:rPr>
        <w:t>[Nonprofit Name] is committed to lawful and ethical behavior. Employees are encouraged to report any suspected wrongdoing, including</w:t>
      </w:r>
      <w:r w:rsidR="00B67196">
        <w:rPr>
          <w:rFonts w:cs="Calibri"/>
          <w:szCs w:val="24"/>
        </w:rPr>
        <w:t xml:space="preserve"> these examples</w:t>
      </w:r>
      <w:r w:rsidRPr="00137630">
        <w:rPr>
          <w:rFonts w:cs="Calibri"/>
          <w:szCs w:val="24"/>
        </w:rPr>
        <w:t>:</w:t>
      </w:r>
    </w:p>
    <w:p w14:paraId="12E54DE2" w14:textId="77777777" w:rsidR="00137630" w:rsidRPr="00137630" w:rsidRDefault="00137630" w:rsidP="00137630">
      <w:pPr>
        <w:numPr>
          <w:ilvl w:val="0"/>
          <w:numId w:val="25"/>
        </w:numPr>
        <w:spacing w:after="0" w:line="240" w:lineRule="auto"/>
        <w:rPr>
          <w:rFonts w:cs="Calibri"/>
          <w:szCs w:val="24"/>
        </w:rPr>
      </w:pPr>
      <w:r w:rsidRPr="00137630">
        <w:rPr>
          <w:rFonts w:cs="Calibri"/>
          <w:szCs w:val="24"/>
        </w:rPr>
        <w:t>Misuse of funds</w:t>
      </w:r>
    </w:p>
    <w:p w14:paraId="01E98BA1" w14:textId="77777777" w:rsidR="00137630" w:rsidRPr="00137630" w:rsidRDefault="00137630" w:rsidP="00137630">
      <w:pPr>
        <w:numPr>
          <w:ilvl w:val="0"/>
          <w:numId w:val="25"/>
        </w:numPr>
        <w:spacing w:after="0" w:line="240" w:lineRule="auto"/>
        <w:rPr>
          <w:rFonts w:cs="Calibri"/>
          <w:szCs w:val="24"/>
        </w:rPr>
      </w:pPr>
      <w:r w:rsidRPr="00137630">
        <w:rPr>
          <w:rFonts w:cs="Calibri"/>
          <w:szCs w:val="24"/>
        </w:rPr>
        <w:t>Fraudulent activities</w:t>
      </w:r>
    </w:p>
    <w:p w14:paraId="779E5FA0" w14:textId="77777777" w:rsidR="00137630" w:rsidRPr="00137630" w:rsidRDefault="00137630" w:rsidP="00137630">
      <w:pPr>
        <w:numPr>
          <w:ilvl w:val="0"/>
          <w:numId w:val="25"/>
        </w:numPr>
        <w:spacing w:after="0" w:line="240" w:lineRule="auto"/>
        <w:rPr>
          <w:rFonts w:cs="Calibri"/>
          <w:szCs w:val="24"/>
        </w:rPr>
      </w:pPr>
      <w:r w:rsidRPr="00137630">
        <w:rPr>
          <w:rFonts w:cs="Calibri"/>
          <w:szCs w:val="24"/>
        </w:rPr>
        <w:t>Discrimination or harassment</w:t>
      </w:r>
    </w:p>
    <w:p w14:paraId="11C7698D" w14:textId="77777777" w:rsidR="00137630" w:rsidRPr="00137630" w:rsidRDefault="00137630" w:rsidP="00137630">
      <w:pPr>
        <w:numPr>
          <w:ilvl w:val="0"/>
          <w:numId w:val="25"/>
        </w:numPr>
        <w:spacing w:after="0" w:line="240" w:lineRule="auto"/>
        <w:rPr>
          <w:rFonts w:cs="Calibri"/>
          <w:szCs w:val="24"/>
        </w:rPr>
      </w:pPr>
      <w:r w:rsidRPr="00137630">
        <w:rPr>
          <w:rFonts w:cs="Calibri"/>
          <w:szCs w:val="24"/>
        </w:rPr>
        <w:t>Violation of laws, regulations, or organizational policies</w:t>
      </w:r>
    </w:p>
    <w:p w14:paraId="3D692D61" w14:textId="77777777" w:rsidR="00B67196" w:rsidRDefault="00B67196" w:rsidP="00137630">
      <w:pPr>
        <w:spacing w:after="0" w:line="240" w:lineRule="auto"/>
        <w:rPr>
          <w:rFonts w:cs="Calibri"/>
          <w:szCs w:val="24"/>
        </w:rPr>
      </w:pPr>
    </w:p>
    <w:p w14:paraId="2A290A56" w14:textId="56D11BAD" w:rsidR="00137630" w:rsidRDefault="00137630" w:rsidP="00137630">
      <w:pPr>
        <w:spacing w:after="0" w:line="240" w:lineRule="auto"/>
        <w:rPr>
          <w:rFonts w:cs="Calibri"/>
          <w:szCs w:val="24"/>
        </w:rPr>
      </w:pPr>
      <w:r w:rsidRPr="00137630">
        <w:rPr>
          <w:rFonts w:cs="Calibri"/>
          <w:szCs w:val="24"/>
        </w:rPr>
        <w:t xml:space="preserve">Reports can be made confidentially to </w:t>
      </w:r>
      <w:r w:rsidR="00B67196">
        <w:rPr>
          <w:rFonts w:cs="Calibri"/>
          <w:szCs w:val="24"/>
        </w:rPr>
        <w:t>a supervisor, human resources, and anyone in management</w:t>
      </w:r>
      <w:r w:rsidRPr="00137630">
        <w:rPr>
          <w:rFonts w:cs="Calibri"/>
          <w:szCs w:val="24"/>
        </w:rPr>
        <w:t>. Retaliation against whistleblowers is strictly prohibited and may result in disciplinary action</w:t>
      </w:r>
      <w:r w:rsidR="00B67196">
        <w:rPr>
          <w:rFonts w:cs="Calibri"/>
          <w:szCs w:val="24"/>
        </w:rPr>
        <w:t xml:space="preserve"> including termination</w:t>
      </w:r>
      <w:r w:rsidRPr="00137630">
        <w:rPr>
          <w:rFonts w:cs="Calibri"/>
          <w:szCs w:val="24"/>
        </w:rPr>
        <w:t>. We comply with the Utah Protection of Public Employees Act and relevant federal regulations.</w:t>
      </w:r>
    </w:p>
    <w:p w14:paraId="4D859B01" w14:textId="77777777" w:rsidR="00137630" w:rsidRDefault="00137630" w:rsidP="00137630">
      <w:pPr>
        <w:spacing w:after="0" w:line="240" w:lineRule="auto"/>
        <w:rPr>
          <w:rFonts w:cs="Calibri"/>
          <w:szCs w:val="24"/>
        </w:rPr>
      </w:pPr>
    </w:p>
    <w:p w14:paraId="05FA8ED9" w14:textId="77777777" w:rsidR="00137630" w:rsidRDefault="00137630" w:rsidP="00137630">
      <w:pPr>
        <w:spacing w:after="0" w:line="240" w:lineRule="auto"/>
        <w:rPr>
          <w:rFonts w:cs="Calibri"/>
          <w:szCs w:val="24"/>
        </w:rPr>
      </w:pPr>
    </w:p>
    <w:p w14:paraId="4E4EAAEA" w14:textId="77777777" w:rsidR="00137630" w:rsidRDefault="00137630" w:rsidP="00137630">
      <w:pPr>
        <w:spacing w:after="0" w:line="240" w:lineRule="auto"/>
        <w:rPr>
          <w:rFonts w:cs="Calibri"/>
          <w:szCs w:val="24"/>
        </w:rPr>
      </w:pPr>
    </w:p>
    <w:p w14:paraId="7FF27758" w14:textId="77777777" w:rsidR="00137630" w:rsidRDefault="00137630" w:rsidP="00137630">
      <w:pPr>
        <w:spacing w:after="0" w:line="240" w:lineRule="auto"/>
        <w:rPr>
          <w:rFonts w:cs="Calibri"/>
          <w:szCs w:val="24"/>
        </w:rPr>
      </w:pPr>
    </w:p>
    <w:p w14:paraId="13A9EE7F" w14:textId="77777777" w:rsidR="00137630" w:rsidRDefault="00137630" w:rsidP="00137630">
      <w:pPr>
        <w:spacing w:after="0" w:line="240" w:lineRule="auto"/>
        <w:rPr>
          <w:rFonts w:cs="Calibri"/>
          <w:szCs w:val="24"/>
        </w:rPr>
      </w:pPr>
    </w:p>
    <w:p w14:paraId="25A5A225" w14:textId="77777777" w:rsidR="00137630" w:rsidRDefault="00137630" w:rsidP="00137630">
      <w:pPr>
        <w:spacing w:after="0" w:line="240" w:lineRule="auto"/>
        <w:rPr>
          <w:rFonts w:cs="Calibri"/>
          <w:szCs w:val="24"/>
        </w:rPr>
      </w:pPr>
    </w:p>
    <w:p w14:paraId="5E3FE34C" w14:textId="77777777" w:rsidR="00137630" w:rsidRDefault="00137630" w:rsidP="00137630">
      <w:pPr>
        <w:spacing w:after="0" w:line="240" w:lineRule="auto"/>
        <w:rPr>
          <w:rFonts w:cs="Calibri"/>
          <w:szCs w:val="24"/>
        </w:rPr>
      </w:pPr>
    </w:p>
    <w:p w14:paraId="15585ED4" w14:textId="77777777" w:rsidR="00137630" w:rsidRDefault="00137630" w:rsidP="00137630">
      <w:pPr>
        <w:spacing w:after="0" w:line="240" w:lineRule="auto"/>
        <w:rPr>
          <w:rFonts w:cs="Calibri"/>
          <w:szCs w:val="24"/>
        </w:rPr>
      </w:pPr>
    </w:p>
    <w:p w14:paraId="38DBB70C" w14:textId="77777777" w:rsidR="00137630" w:rsidRDefault="00137630" w:rsidP="00137630">
      <w:pPr>
        <w:spacing w:after="0" w:line="240" w:lineRule="auto"/>
        <w:rPr>
          <w:rFonts w:cs="Calibri"/>
          <w:szCs w:val="24"/>
        </w:rPr>
      </w:pPr>
    </w:p>
    <w:p w14:paraId="7C4A19FE" w14:textId="77777777" w:rsidR="00137630" w:rsidRDefault="00137630" w:rsidP="00137630">
      <w:pPr>
        <w:spacing w:after="0" w:line="240" w:lineRule="auto"/>
        <w:rPr>
          <w:rFonts w:cs="Calibri"/>
          <w:szCs w:val="24"/>
        </w:rPr>
      </w:pPr>
    </w:p>
    <w:p w14:paraId="03EABCD8" w14:textId="77777777" w:rsidR="00137630" w:rsidRDefault="00137630" w:rsidP="00137630">
      <w:pPr>
        <w:spacing w:after="0" w:line="240" w:lineRule="auto"/>
        <w:rPr>
          <w:rFonts w:cs="Calibri"/>
          <w:szCs w:val="24"/>
        </w:rPr>
      </w:pPr>
    </w:p>
    <w:p w14:paraId="037E3CFE" w14:textId="77777777" w:rsidR="00137630" w:rsidRPr="00137630" w:rsidRDefault="00000000" w:rsidP="00137630">
      <w:pPr>
        <w:spacing w:after="0" w:line="240" w:lineRule="auto"/>
        <w:rPr>
          <w:rFonts w:cs="Calibri"/>
          <w:szCs w:val="24"/>
        </w:rPr>
      </w:pPr>
      <w:r>
        <w:rPr>
          <w:rFonts w:cs="Calibri"/>
          <w:szCs w:val="24"/>
        </w:rPr>
        <w:pict w14:anchorId="2D385313">
          <v:rect id="_x0000_i1031" style="width:0;height:1.5pt" o:hralign="center" o:hrstd="t" o:hr="t" fillcolor="#a0a0a0" stroked="f"/>
        </w:pict>
      </w:r>
    </w:p>
    <w:p w14:paraId="1CF69525" w14:textId="77777777" w:rsidR="00137630" w:rsidRPr="00137630" w:rsidRDefault="00137630" w:rsidP="00137630">
      <w:pPr>
        <w:pStyle w:val="Heading1"/>
      </w:pPr>
      <w:bookmarkStart w:id="32" w:name="_Toc196830409"/>
      <w:r w:rsidRPr="00137630">
        <w:lastRenderedPageBreak/>
        <w:t>7. Safety and Security</w:t>
      </w:r>
      <w:bookmarkEnd w:id="32"/>
    </w:p>
    <w:p w14:paraId="0B61EA0F" w14:textId="77777777" w:rsidR="00137630" w:rsidRDefault="00137630" w:rsidP="00137630">
      <w:pPr>
        <w:spacing w:after="0" w:line="240" w:lineRule="auto"/>
        <w:rPr>
          <w:rFonts w:cs="Calibri"/>
          <w:b/>
          <w:bCs/>
          <w:szCs w:val="24"/>
        </w:rPr>
      </w:pPr>
    </w:p>
    <w:p w14:paraId="3AC4811C" w14:textId="4EF796D3" w:rsidR="00137630" w:rsidRPr="00137630" w:rsidRDefault="00137630" w:rsidP="00137630">
      <w:pPr>
        <w:pStyle w:val="Heading2"/>
      </w:pPr>
      <w:bookmarkStart w:id="33" w:name="_Toc196830410"/>
      <w:r w:rsidRPr="00137630">
        <w:t>Workplace Safety</w:t>
      </w:r>
      <w:bookmarkEnd w:id="33"/>
    </w:p>
    <w:p w14:paraId="1F99F2C1" w14:textId="77777777" w:rsidR="00137630" w:rsidRDefault="00137630" w:rsidP="00137630">
      <w:pPr>
        <w:spacing w:after="0" w:line="240" w:lineRule="auto"/>
        <w:rPr>
          <w:rFonts w:cs="Calibri"/>
          <w:szCs w:val="24"/>
        </w:rPr>
      </w:pPr>
      <w:r w:rsidRPr="00137630">
        <w:rPr>
          <w:rFonts w:cs="Calibri"/>
          <w:szCs w:val="24"/>
        </w:rPr>
        <w:t>Employees must comply with all safety policies and report hazards immediately. First aid kits and emergency exits are located [insert location].</w:t>
      </w:r>
    </w:p>
    <w:p w14:paraId="21776ADA" w14:textId="77777777" w:rsidR="00B67196" w:rsidRDefault="00B67196" w:rsidP="00137630">
      <w:pPr>
        <w:spacing w:after="0" w:line="240" w:lineRule="auto"/>
        <w:rPr>
          <w:rFonts w:cs="Calibri"/>
          <w:szCs w:val="24"/>
        </w:rPr>
      </w:pPr>
    </w:p>
    <w:p w14:paraId="3F57589A" w14:textId="066D6A94" w:rsidR="00B67196" w:rsidRPr="00B67196" w:rsidRDefault="00B67196" w:rsidP="00137630">
      <w:pPr>
        <w:spacing w:after="0" w:line="240" w:lineRule="auto"/>
        <w:rPr>
          <w:rFonts w:cs="Calibri"/>
          <w:b/>
          <w:bCs/>
          <w:szCs w:val="24"/>
        </w:rPr>
      </w:pPr>
      <w:r w:rsidRPr="00B67196">
        <w:rPr>
          <w:rFonts w:cs="Calibri"/>
          <w:b/>
          <w:bCs/>
          <w:szCs w:val="24"/>
        </w:rPr>
        <w:t>Impairment</w:t>
      </w:r>
    </w:p>
    <w:p w14:paraId="0D85D0DF" w14:textId="6B3B4EEE" w:rsidR="00B67196" w:rsidRDefault="00B67196" w:rsidP="00137630">
      <w:pPr>
        <w:spacing w:after="0" w:line="240" w:lineRule="auto"/>
        <w:rPr>
          <w:rFonts w:cs="Calibri"/>
          <w:szCs w:val="24"/>
        </w:rPr>
      </w:pPr>
      <w:r>
        <w:rPr>
          <w:rFonts w:cs="Calibri"/>
          <w:szCs w:val="24"/>
        </w:rPr>
        <w:t>Employees may not report to work while under the influence of any condition that may render them unsafe to themselves or to others. This non-exhaustive list may include lack of sleep, emotional state(s), impairment from drugs or alcohol, or any other condition.</w:t>
      </w:r>
    </w:p>
    <w:p w14:paraId="16726A6A" w14:textId="77777777" w:rsidR="00B67196" w:rsidRPr="00137630" w:rsidRDefault="00B67196" w:rsidP="00137630">
      <w:pPr>
        <w:spacing w:after="0" w:line="240" w:lineRule="auto"/>
        <w:rPr>
          <w:rFonts w:cs="Calibri"/>
          <w:szCs w:val="24"/>
        </w:rPr>
      </w:pPr>
    </w:p>
    <w:p w14:paraId="700298F2" w14:textId="527BFA12" w:rsidR="00137630" w:rsidRPr="00137630" w:rsidRDefault="00137630" w:rsidP="00B67196">
      <w:pPr>
        <w:pStyle w:val="Heading2"/>
      </w:pPr>
      <w:bookmarkStart w:id="34" w:name="_Toc196830411"/>
      <w:r>
        <w:t>I</w:t>
      </w:r>
      <w:r w:rsidRPr="00137630">
        <w:t>nclement Weather</w:t>
      </w:r>
      <w:bookmarkEnd w:id="34"/>
    </w:p>
    <w:p w14:paraId="2EB27D04" w14:textId="77777777" w:rsidR="00137630" w:rsidRDefault="00137630" w:rsidP="00137630">
      <w:pPr>
        <w:spacing w:after="0" w:line="240" w:lineRule="auto"/>
        <w:rPr>
          <w:rFonts w:cs="Calibri"/>
          <w:szCs w:val="24"/>
        </w:rPr>
      </w:pPr>
      <w:r w:rsidRPr="00137630">
        <w:rPr>
          <w:rFonts w:cs="Calibri"/>
          <w:szCs w:val="24"/>
        </w:rPr>
        <w:t>If inclement weather affects business operations, employees will be notified by [method]. Remote work may be encouraged when possible.</w:t>
      </w:r>
    </w:p>
    <w:p w14:paraId="586F1AB4" w14:textId="77777777" w:rsidR="00B67196" w:rsidRPr="00137630" w:rsidRDefault="00B67196" w:rsidP="00137630">
      <w:pPr>
        <w:spacing w:after="0" w:line="240" w:lineRule="auto"/>
        <w:rPr>
          <w:rFonts w:cs="Calibri"/>
          <w:szCs w:val="24"/>
        </w:rPr>
      </w:pPr>
    </w:p>
    <w:p w14:paraId="1072DB19" w14:textId="77777777" w:rsidR="00137630" w:rsidRPr="00137630" w:rsidRDefault="00137630" w:rsidP="00137630">
      <w:pPr>
        <w:spacing w:after="0" w:line="240" w:lineRule="auto"/>
        <w:rPr>
          <w:rFonts w:cs="Calibri"/>
          <w:b/>
          <w:bCs/>
          <w:szCs w:val="24"/>
        </w:rPr>
      </w:pPr>
      <w:r w:rsidRPr="00137630">
        <w:rPr>
          <w:rFonts w:cs="Calibri"/>
          <w:b/>
          <w:bCs/>
          <w:szCs w:val="24"/>
        </w:rPr>
        <w:t>Confidentiality</w:t>
      </w:r>
    </w:p>
    <w:p w14:paraId="214BFCFD" w14:textId="40DC6195" w:rsidR="00137630" w:rsidRDefault="00137630" w:rsidP="00137630">
      <w:pPr>
        <w:spacing w:after="0" w:line="240" w:lineRule="auto"/>
        <w:rPr>
          <w:rFonts w:cs="Calibri"/>
          <w:szCs w:val="24"/>
        </w:rPr>
      </w:pPr>
      <w:r w:rsidRPr="00137630">
        <w:rPr>
          <w:rFonts w:cs="Calibri"/>
          <w:szCs w:val="24"/>
        </w:rPr>
        <w:t>Employees must maintain confidentiality regarding donor, client, and employee information.</w:t>
      </w:r>
      <w:r w:rsidR="0014136D">
        <w:rPr>
          <w:rFonts w:cs="Calibri"/>
          <w:szCs w:val="24"/>
        </w:rPr>
        <w:t xml:space="preserve"> Information may not be shared outside the organization unless approved by management.</w:t>
      </w:r>
    </w:p>
    <w:p w14:paraId="3D8357A6" w14:textId="77777777" w:rsidR="00B67196" w:rsidRDefault="00B67196" w:rsidP="00137630">
      <w:pPr>
        <w:spacing w:after="0" w:line="240" w:lineRule="auto"/>
        <w:rPr>
          <w:rFonts w:cs="Calibri"/>
          <w:szCs w:val="24"/>
        </w:rPr>
      </w:pPr>
    </w:p>
    <w:p w14:paraId="3D6FA19B" w14:textId="77777777" w:rsidR="00B67196" w:rsidRDefault="00B67196" w:rsidP="00137630">
      <w:pPr>
        <w:spacing w:after="0" w:line="240" w:lineRule="auto"/>
        <w:rPr>
          <w:rFonts w:cs="Calibri"/>
          <w:szCs w:val="24"/>
        </w:rPr>
      </w:pPr>
    </w:p>
    <w:p w14:paraId="170737B9" w14:textId="77777777" w:rsidR="00B67196" w:rsidRDefault="00B67196" w:rsidP="00137630">
      <w:pPr>
        <w:spacing w:after="0" w:line="240" w:lineRule="auto"/>
        <w:rPr>
          <w:rFonts w:cs="Calibri"/>
          <w:szCs w:val="24"/>
        </w:rPr>
      </w:pPr>
    </w:p>
    <w:p w14:paraId="6A2EF5BA" w14:textId="77777777" w:rsidR="00B67196" w:rsidRDefault="00B67196" w:rsidP="00137630">
      <w:pPr>
        <w:spacing w:after="0" w:line="240" w:lineRule="auto"/>
        <w:rPr>
          <w:rFonts w:cs="Calibri"/>
          <w:szCs w:val="24"/>
        </w:rPr>
      </w:pPr>
    </w:p>
    <w:p w14:paraId="5C533AD4" w14:textId="77777777" w:rsidR="00B67196" w:rsidRDefault="00B67196" w:rsidP="00137630">
      <w:pPr>
        <w:spacing w:after="0" w:line="240" w:lineRule="auto"/>
        <w:rPr>
          <w:rFonts w:cs="Calibri"/>
          <w:szCs w:val="24"/>
        </w:rPr>
      </w:pPr>
    </w:p>
    <w:p w14:paraId="508881A4" w14:textId="77777777" w:rsidR="00B67196" w:rsidRDefault="00B67196" w:rsidP="00137630">
      <w:pPr>
        <w:spacing w:after="0" w:line="240" w:lineRule="auto"/>
        <w:rPr>
          <w:rFonts w:cs="Calibri"/>
          <w:szCs w:val="24"/>
        </w:rPr>
      </w:pPr>
    </w:p>
    <w:p w14:paraId="497B7151" w14:textId="77777777" w:rsidR="00B67196" w:rsidRDefault="00B67196" w:rsidP="00137630">
      <w:pPr>
        <w:spacing w:after="0" w:line="240" w:lineRule="auto"/>
        <w:rPr>
          <w:rFonts w:cs="Calibri"/>
          <w:szCs w:val="24"/>
        </w:rPr>
      </w:pPr>
    </w:p>
    <w:p w14:paraId="4AA494CD" w14:textId="77777777" w:rsidR="00B67196" w:rsidRDefault="00B67196" w:rsidP="00137630">
      <w:pPr>
        <w:spacing w:after="0" w:line="240" w:lineRule="auto"/>
        <w:rPr>
          <w:rFonts w:cs="Calibri"/>
          <w:szCs w:val="24"/>
        </w:rPr>
      </w:pPr>
    </w:p>
    <w:p w14:paraId="77F5C52D" w14:textId="77777777" w:rsidR="00B67196" w:rsidRDefault="00B67196" w:rsidP="00137630">
      <w:pPr>
        <w:spacing w:after="0" w:line="240" w:lineRule="auto"/>
        <w:rPr>
          <w:rFonts w:cs="Calibri"/>
          <w:szCs w:val="24"/>
        </w:rPr>
      </w:pPr>
    </w:p>
    <w:p w14:paraId="78D734D6" w14:textId="77777777" w:rsidR="00B67196" w:rsidRDefault="00B67196" w:rsidP="00137630">
      <w:pPr>
        <w:spacing w:after="0" w:line="240" w:lineRule="auto"/>
        <w:rPr>
          <w:rFonts w:cs="Calibri"/>
          <w:szCs w:val="24"/>
        </w:rPr>
      </w:pPr>
    </w:p>
    <w:p w14:paraId="395837E7" w14:textId="77777777" w:rsidR="00B67196" w:rsidRDefault="00B67196" w:rsidP="00137630">
      <w:pPr>
        <w:spacing w:after="0" w:line="240" w:lineRule="auto"/>
        <w:rPr>
          <w:rFonts w:cs="Calibri"/>
          <w:szCs w:val="24"/>
        </w:rPr>
      </w:pPr>
    </w:p>
    <w:p w14:paraId="3307FB28" w14:textId="77777777" w:rsidR="00B67196" w:rsidRDefault="00B67196" w:rsidP="00137630">
      <w:pPr>
        <w:spacing w:after="0" w:line="240" w:lineRule="auto"/>
        <w:rPr>
          <w:rFonts w:cs="Calibri"/>
          <w:szCs w:val="24"/>
        </w:rPr>
      </w:pPr>
    </w:p>
    <w:p w14:paraId="73F902D3" w14:textId="77777777" w:rsidR="00B67196" w:rsidRDefault="00B67196" w:rsidP="00137630">
      <w:pPr>
        <w:spacing w:after="0" w:line="240" w:lineRule="auto"/>
        <w:rPr>
          <w:rFonts w:cs="Calibri"/>
          <w:szCs w:val="24"/>
        </w:rPr>
      </w:pPr>
    </w:p>
    <w:p w14:paraId="7A66B73D" w14:textId="77777777" w:rsidR="00B67196" w:rsidRDefault="00B67196" w:rsidP="00137630">
      <w:pPr>
        <w:spacing w:after="0" w:line="240" w:lineRule="auto"/>
        <w:rPr>
          <w:rFonts w:cs="Calibri"/>
          <w:szCs w:val="24"/>
        </w:rPr>
      </w:pPr>
    </w:p>
    <w:p w14:paraId="30A3CE1F" w14:textId="77777777" w:rsidR="00B67196" w:rsidRDefault="00B67196" w:rsidP="00137630">
      <w:pPr>
        <w:spacing w:after="0" w:line="240" w:lineRule="auto"/>
        <w:rPr>
          <w:rFonts w:cs="Calibri"/>
          <w:szCs w:val="24"/>
        </w:rPr>
      </w:pPr>
    </w:p>
    <w:p w14:paraId="5A04431C" w14:textId="77777777" w:rsidR="00B67196" w:rsidRDefault="00B67196" w:rsidP="00137630">
      <w:pPr>
        <w:spacing w:after="0" w:line="240" w:lineRule="auto"/>
        <w:rPr>
          <w:rFonts w:cs="Calibri"/>
          <w:szCs w:val="24"/>
        </w:rPr>
      </w:pPr>
    </w:p>
    <w:p w14:paraId="488593DF" w14:textId="77777777" w:rsidR="00B67196" w:rsidRDefault="00B67196" w:rsidP="00137630">
      <w:pPr>
        <w:spacing w:after="0" w:line="240" w:lineRule="auto"/>
        <w:rPr>
          <w:rFonts w:cs="Calibri"/>
          <w:szCs w:val="24"/>
        </w:rPr>
      </w:pPr>
    </w:p>
    <w:p w14:paraId="16FF7EE7" w14:textId="77777777" w:rsidR="00B67196" w:rsidRDefault="00B67196" w:rsidP="00137630">
      <w:pPr>
        <w:spacing w:after="0" w:line="240" w:lineRule="auto"/>
        <w:rPr>
          <w:rFonts w:cs="Calibri"/>
          <w:szCs w:val="24"/>
        </w:rPr>
      </w:pPr>
    </w:p>
    <w:p w14:paraId="31851447" w14:textId="77777777" w:rsidR="00B67196" w:rsidRDefault="00B67196" w:rsidP="00137630">
      <w:pPr>
        <w:spacing w:after="0" w:line="240" w:lineRule="auto"/>
        <w:rPr>
          <w:rFonts w:cs="Calibri"/>
          <w:szCs w:val="24"/>
        </w:rPr>
      </w:pPr>
    </w:p>
    <w:p w14:paraId="7CE3B0DD" w14:textId="77777777" w:rsidR="00B67196" w:rsidRDefault="00B67196" w:rsidP="00137630">
      <w:pPr>
        <w:spacing w:after="0" w:line="240" w:lineRule="auto"/>
        <w:rPr>
          <w:rFonts w:cs="Calibri"/>
          <w:szCs w:val="24"/>
        </w:rPr>
      </w:pPr>
    </w:p>
    <w:p w14:paraId="4BBBDB23" w14:textId="77777777" w:rsidR="00B67196" w:rsidRDefault="00B67196" w:rsidP="00137630">
      <w:pPr>
        <w:spacing w:after="0" w:line="240" w:lineRule="auto"/>
        <w:rPr>
          <w:rFonts w:cs="Calibri"/>
          <w:szCs w:val="24"/>
        </w:rPr>
      </w:pPr>
    </w:p>
    <w:p w14:paraId="2F610281" w14:textId="77777777" w:rsidR="00B67196" w:rsidRDefault="00B67196" w:rsidP="00137630">
      <w:pPr>
        <w:spacing w:after="0" w:line="240" w:lineRule="auto"/>
        <w:rPr>
          <w:rFonts w:cs="Calibri"/>
          <w:szCs w:val="24"/>
        </w:rPr>
      </w:pPr>
    </w:p>
    <w:p w14:paraId="7B354482" w14:textId="77777777" w:rsidR="00137630" w:rsidRPr="00137630" w:rsidRDefault="00000000" w:rsidP="00137630">
      <w:pPr>
        <w:spacing w:after="0" w:line="240" w:lineRule="auto"/>
        <w:rPr>
          <w:rFonts w:cs="Calibri"/>
          <w:szCs w:val="24"/>
        </w:rPr>
      </w:pPr>
      <w:r>
        <w:rPr>
          <w:rFonts w:cs="Calibri"/>
          <w:szCs w:val="24"/>
        </w:rPr>
        <w:pict w14:anchorId="64D7BF37">
          <v:rect id="_x0000_i1032" style="width:0;height:1.5pt" o:hralign="center" o:hrstd="t" o:hr="t" fillcolor="#a0a0a0" stroked="f"/>
        </w:pict>
      </w:r>
    </w:p>
    <w:p w14:paraId="45921DD2" w14:textId="77777777" w:rsidR="00137630" w:rsidRPr="00137630" w:rsidRDefault="00137630" w:rsidP="00B67196">
      <w:pPr>
        <w:pStyle w:val="Heading1"/>
      </w:pPr>
      <w:bookmarkStart w:id="35" w:name="_Toc196830412"/>
      <w:r w:rsidRPr="00137630">
        <w:lastRenderedPageBreak/>
        <w:t>8. Technology and Communication</w:t>
      </w:r>
      <w:bookmarkEnd w:id="35"/>
    </w:p>
    <w:p w14:paraId="0D8D9152" w14:textId="77777777" w:rsidR="00B67196" w:rsidRDefault="00B67196" w:rsidP="00137630">
      <w:pPr>
        <w:spacing w:after="0" w:line="240" w:lineRule="auto"/>
        <w:rPr>
          <w:rFonts w:cs="Calibri"/>
          <w:b/>
          <w:bCs/>
          <w:szCs w:val="24"/>
        </w:rPr>
      </w:pPr>
    </w:p>
    <w:p w14:paraId="118EDF07" w14:textId="322D43C4" w:rsidR="00137630" w:rsidRPr="00137630" w:rsidRDefault="00137630" w:rsidP="00B67196">
      <w:pPr>
        <w:pStyle w:val="Heading2"/>
      </w:pPr>
      <w:bookmarkStart w:id="36" w:name="_Toc196830413"/>
      <w:r w:rsidRPr="00137630">
        <w:t>Equipment Use</w:t>
      </w:r>
      <w:bookmarkEnd w:id="36"/>
    </w:p>
    <w:p w14:paraId="310ECBF0" w14:textId="77777777" w:rsidR="00137630" w:rsidRPr="00137630" w:rsidRDefault="00137630" w:rsidP="00137630">
      <w:pPr>
        <w:spacing w:after="0" w:line="240" w:lineRule="auto"/>
        <w:rPr>
          <w:rFonts w:cs="Calibri"/>
          <w:szCs w:val="24"/>
        </w:rPr>
      </w:pPr>
      <w:r w:rsidRPr="00137630">
        <w:rPr>
          <w:rFonts w:cs="Calibri"/>
          <w:szCs w:val="24"/>
        </w:rPr>
        <w:t>Organizational technology and equipment should be used primarily for work purposes.</w:t>
      </w:r>
    </w:p>
    <w:p w14:paraId="7F34CCA6" w14:textId="77777777" w:rsidR="00B67196" w:rsidRDefault="00B67196" w:rsidP="00137630">
      <w:pPr>
        <w:spacing w:after="0" w:line="240" w:lineRule="auto"/>
        <w:rPr>
          <w:rFonts w:cs="Calibri"/>
          <w:b/>
          <w:bCs/>
          <w:szCs w:val="24"/>
        </w:rPr>
      </w:pPr>
    </w:p>
    <w:p w14:paraId="1FB2791A" w14:textId="0B0CA579" w:rsidR="00137630" w:rsidRPr="00137630" w:rsidRDefault="00137630" w:rsidP="00B67196">
      <w:pPr>
        <w:pStyle w:val="Heading2"/>
      </w:pPr>
      <w:bookmarkStart w:id="37" w:name="_Toc196830414"/>
      <w:r w:rsidRPr="00137630">
        <w:t>Social Media</w:t>
      </w:r>
      <w:bookmarkEnd w:id="37"/>
    </w:p>
    <w:p w14:paraId="1CDC95CA" w14:textId="77777777" w:rsidR="00137630" w:rsidRPr="00137630" w:rsidRDefault="00137630" w:rsidP="00137630">
      <w:pPr>
        <w:spacing w:after="0" w:line="240" w:lineRule="auto"/>
        <w:rPr>
          <w:rFonts w:cs="Calibri"/>
          <w:szCs w:val="24"/>
        </w:rPr>
      </w:pPr>
      <w:r w:rsidRPr="00137630">
        <w:rPr>
          <w:rFonts w:cs="Calibri"/>
          <w:szCs w:val="24"/>
        </w:rPr>
        <w:t>Employees should not post confidential information or represent the organization without permission.</w:t>
      </w:r>
    </w:p>
    <w:p w14:paraId="2569A207" w14:textId="77777777" w:rsidR="00B67196" w:rsidRDefault="00B67196" w:rsidP="00137630">
      <w:pPr>
        <w:spacing w:after="0" w:line="240" w:lineRule="auto"/>
        <w:rPr>
          <w:rFonts w:cs="Calibri"/>
          <w:b/>
          <w:bCs/>
          <w:szCs w:val="24"/>
        </w:rPr>
      </w:pPr>
    </w:p>
    <w:p w14:paraId="556B3AD3" w14:textId="279BF744" w:rsidR="00137630" w:rsidRPr="00137630" w:rsidRDefault="00137630" w:rsidP="00B67196">
      <w:pPr>
        <w:pStyle w:val="Heading2"/>
      </w:pPr>
      <w:bookmarkStart w:id="38" w:name="_Toc196830415"/>
      <w:r w:rsidRPr="00137630">
        <w:t>Email and Internet Use</w:t>
      </w:r>
      <w:bookmarkEnd w:id="38"/>
    </w:p>
    <w:p w14:paraId="0DBCA5B2" w14:textId="77777777" w:rsidR="00137630" w:rsidRPr="00137630" w:rsidRDefault="00137630" w:rsidP="00137630">
      <w:pPr>
        <w:spacing w:after="0" w:line="240" w:lineRule="auto"/>
        <w:rPr>
          <w:rFonts w:cs="Calibri"/>
          <w:szCs w:val="24"/>
        </w:rPr>
      </w:pPr>
      <w:r w:rsidRPr="00137630">
        <w:rPr>
          <w:rFonts w:cs="Calibri"/>
          <w:szCs w:val="24"/>
        </w:rPr>
        <w:t>Internet and email use should be professional and comply with our IT usage policy.</w:t>
      </w:r>
    </w:p>
    <w:p w14:paraId="380D35D6" w14:textId="77777777" w:rsidR="00B67196" w:rsidRDefault="00B67196" w:rsidP="00137630">
      <w:pPr>
        <w:spacing w:after="0" w:line="240" w:lineRule="auto"/>
        <w:rPr>
          <w:rFonts w:cs="Calibri"/>
          <w:b/>
          <w:bCs/>
          <w:szCs w:val="24"/>
        </w:rPr>
      </w:pPr>
    </w:p>
    <w:p w14:paraId="192D4681" w14:textId="6079B477" w:rsidR="00137630" w:rsidRPr="00137630" w:rsidRDefault="00137630" w:rsidP="00B67196">
      <w:pPr>
        <w:pStyle w:val="Heading2"/>
      </w:pPr>
      <w:bookmarkStart w:id="39" w:name="_Toc196830416"/>
      <w:r w:rsidRPr="00137630">
        <w:t>Remote Work Policy</w:t>
      </w:r>
      <w:bookmarkEnd w:id="39"/>
    </w:p>
    <w:p w14:paraId="78F6761C" w14:textId="77777777" w:rsidR="00137630" w:rsidRPr="00137630" w:rsidRDefault="00137630" w:rsidP="00137630">
      <w:pPr>
        <w:spacing w:after="0" w:line="240" w:lineRule="auto"/>
        <w:rPr>
          <w:rFonts w:cs="Calibri"/>
          <w:szCs w:val="24"/>
        </w:rPr>
      </w:pPr>
      <w:r w:rsidRPr="00137630">
        <w:rPr>
          <w:rFonts w:cs="Calibri"/>
          <w:szCs w:val="24"/>
        </w:rPr>
        <w:t>[Nonprofit Name] supports flexible work arrangements, including remote work, for eligible positions based on job function and organizational need.</w:t>
      </w:r>
    </w:p>
    <w:p w14:paraId="221E19AB" w14:textId="77777777" w:rsidR="00137630" w:rsidRPr="00137630" w:rsidRDefault="00137630" w:rsidP="00137630">
      <w:pPr>
        <w:numPr>
          <w:ilvl w:val="0"/>
          <w:numId w:val="26"/>
        </w:numPr>
        <w:spacing w:after="0" w:line="240" w:lineRule="auto"/>
        <w:rPr>
          <w:rFonts w:cs="Calibri"/>
          <w:szCs w:val="24"/>
        </w:rPr>
      </w:pPr>
      <w:r w:rsidRPr="00137630">
        <w:rPr>
          <w:rFonts w:cs="Calibri"/>
          <w:szCs w:val="24"/>
        </w:rPr>
        <w:t>Remote work is subject to supervisor approval and may be revoked at any time.</w:t>
      </w:r>
    </w:p>
    <w:p w14:paraId="77CB7495" w14:textId="77777777" w:rsidR="00137630" w:rsidRPr="00137630" w:rsidRDefault="00137630" w:rsidP="00137630">
      <w:pPr>
        <w:numPr>
          <w:ilvl w:val="0"/>
          <w:numId w:val="26"/>
        </w:numPr>
        <w:spacing w:after="0" w:line="240" w:lineRule="auto"/>
        <w:rPr>
          <w:rFonts w:cs="Calibri"/>
          <w:szCs w:val="24"/>
        </w:rPr>
      </w:pPr>
      <w:r w:rsidRPr="00137630">
        <w:rPr>
          <w:rFonts w:cs="Calibri"/>
          <w:szCs w:val="24"/>
        </w:rPr>
        <w:t>Employees must be available during core work hours and maintain productivity standards.</w:t>
      </w:r>
    </w:p>
    <w:p w14:paraId="53447290" w14:textId="77777777" w:rsidR="00137630" w:rsidRPr="00137630" w:rsidRDefault="00137630" w:rsidP="00137630">
      <w:pPr>
        <w:numPr>
          <w:ilvl w:val="0"/>
          <w:numId w:val="26"/>
        </w:numPr>
        <w:spacing w:after="0" w:line="240" w:lineRule="auto"/>
        <w:rPr>
          <w:rFonts w:cs="Calibri"/>
          <w:szCs w:val="24"/>
        </w:rPr>
      </w:pPr>
      <w:r w:rsidRPr="00137630">
        <w:rPr>
          <w:rFonts w:cs="Calibri"/>
          <w:szCs w:val="24"/>
        </w:rPr>
        <w:t>The organization is not responsible for home internet costs or equipment beyond what is provided.</w:t>
      </w:r>
    </w:p>
    <w:p w14:paraId="03EBD0AA" w14:textId="77777777" w:rsidR="00137630" w:rsidRPr="00137630" w:rsidRDefault="00137630" w:rsidP="00137630">
      <w:pPr>
        <w:numPr>
          <w:ilvl w:val="0"/>
          <w:numId w:val="26"/>
        </w:numPr>
        <w:spacing w:after="0" w:line="240" w:lineRule="auto"/>
        <w:rPr>
          <w:rFonts w:cs="Calibri"/>
          <w:szCs w:val="24"/>
        </w:rPr>
      </w:pPr>
      <w:r w:rsidRPr="00137630">
        <w:rPr>
          <w:rFonts w:cs="Calibri"/>
          <w:szCs w:val="24"/>
        </w:rPr>
        <w:t>Confidentiality and data protection standards apply when working remotely.</w:t>
      </w:r>
    </w:p>
    <w:p w14:paraId="08B0AEC7" w14:textId="77777777" w:rsidR="00137630" w:rsidRDefault="00137630" w:rsidP="00137630">
      <w:pPr>
        <w:numPr>
          <w:ilvl w:val="0"/>
          <w:numId w:val="26"/>
        </w:numPr>
        <w:spacing w:after="0" w:line="240" w:lineRule="auto"/>
        <w:rPr>
          <w:rFonts w:cs="Calibri"/>
          <w:szCs w:val="24"/>
        </w:rPr>
      </w:pPr>
      <w:r w:rsidRPr="00137630">
        <w:rPr>
          <w:rFonts w:cs="Calibri"/>
          <w:szCs w:val="24"/>
        </w:rPr>
        <w:t>Remote workers must comply with all organizational policies.</w:t>
      </w:r>
    </w:p>
    <w:p w14:paraId="733ABD46" w14:textId="77777777" w:rsidR="00B67196" w:rsidRDefault="00B67196" w:rsidP="00B67196">
      <w:pPr>
        <w:spacing w:after="0" w:line="240" w:lineRule="auto"/>
        <w:rPr>
          <w:rFonts w:cs="Calibri"/>
          <w:szCs w:val="24"/>
        </w:rPr>
      </w:pPr>
    </w:p>
    <w:p w14:paraId="4476598E" w14:textId="77777777" w:rsidR="00B67196" w:rsidRDefault="00B67196" w:rsidP="00B67196">
      <w:pPr>
        <w:spacing w:after="0" w:line="240" w:lineRule="auto"/>
        <w:rPr>
          <w:rFonts w:cs="Calibri"/>
          <w:szCs w:val="24"/>
        </w:rPr>
      </w:pPr>
    </w:p>
    <w:p w14:paraId="0C2186C5" w14:textId="77777777" w:rsidR="00B67196" w:rsidRDefault="00B67196" w:rsidP="00B67196">
      <w:pPr>
        <w:spacing w:after="0" w:line="240" w:lineRule="auto"/>
        <w:rPr>
          <w:rFonts w:cs="Calibri"/>
          <w:szCs w:val="24"/>
        </w:rPr>
      </w:pPr>
    </w:p>
    <w:p w14:paraId="7D048F36" w14:textId="77777777" w:rsidR="00B67196" w:rsidRDefault="00B67196" w:rsidP="00B67196">
      <w:pPr>
        <w:spacing w:after="0" w:line="240" w:lineRule="auto"/>
        <w:rPr>
          <w:rFonts w:cs="Calibri"/>
          <w:szCs w:val="24"/>
        </w:rPr>
      </w:pPr>
    </w:p>
    <w:p w14:paraId="4702D318" w14:textId="77777777" w:rsidR="00B67196" w:rsidRDefault="00B67196" w:rsidP="00B67196">
      <w:pPr>
        <w:spacing w:after="0" w:line="240" w:lineRule="auto"/>
        <w:rPr>
          <w:rFonts w:cs="Calibri"/>
          <w:szCs w:val="24"/>
        </w:rPr>
      </w:pPr>
    </w:p>
    <w:p w14:paraId="22CA4E5C" w14:textId="77777777" w:rsidR="00B67196" w:rsidRDefault="00B67196" w:rsidP="00B67196">
      <w:pPr>
        <w:spacing w:after="0" w:line="240" w:lineRule="auto"/>
        <w:rPr>
          <w:rFonts w:cs="Calibri"/>
          <w:szCs w:val="24"/>
        </w:rPr>
      </w:pPr>
    </w:p>
    <w:p w14:paraId="42BD1B0B" w14:textId="77777777" w:rsidR="00B67196" w:rsidRDefault="00B67196" w:rsidP="00B67196">
      <w:pPr>
        <w:spacing w:after="0" w:line="240" w:lineRule="auto"/>
        <w:rPr>
          <w:rFonts w:cs="Calibri"/>
          <w:szCs w:val="24"/>
        </w:rPr>
      </w:pPr>
    </w:p>
    <w:p w14:paraId="3E21A003" w14:textId="77777777" w:rsidR="00B67196" w:rsidRDefault="00B67196" w:rsidP="00B67196">
      <w:pPr>
        <w:spacing w:after="0" w:line="240" w:lineRule="auto"/>
        <w:rPr>
          <w:rFonts w:cs="Calibri"/>
          <w:szCs w:val="24"/>
        </w:rPr>
      </w:pPr>
    </w:p>
    <w:p w14:paraId="60C5DB4F" w14:textId="77777777" w:rsidR="00B67196" w:rsidRDefault="00B67196" w:rsidP="00B67196">
      <w:pPr>
        <w:spacing w:after="0" w:line="240" w:lineRule="auto"/>
        <w:rPr>
          <w:rFonts w:cs="Calibri"/>
          <w:szCs w:val="24"/>
        </w:rPr>
      </w:pPr>
    </w:p>
    <w:p w14:paraId="11721519" w14:textId="77777777" w:rsidR="00B67196" w:rsidRDefault="00B67196" w:rsidP="00B67196">
      <w:pPr>
        <w:spacing w:after="0" w:line="240" w:lineRule="auto"/>
        <w:rPr>
          <w:rFonts w:cs="Calibri"/>
          <w:szCs w:val="24"/>
        </w:rPr>
      </w:pPr>
    </w:p>
    <w:p w14:paraId="7B907EC9" w14:textId="77777777" w:rsidR="00B67196" w:rsidRDefault="00B67196" w:rsidP="00B67196">
      <w:pPr>
        <w:spacing w:after="0" w:line="240" w:lineRule="auto"/>
        <w:rPr>
          <w:rFonts w:cs="Calibri"/>
          <w:szCs w:val="24"/>
        </w:rPr>
      </w:pPr>
    </w:p>
    <w:p w14:paraId="1342D3EC" w14:textId="77777777" w:rsidR="00B67196" w:rsidRDefault="00B67196" w:rsidP="00B67196">
      <w:pPr>
        <w:spacing w:after="0" w:line="240" w:lineRule="auto"/>
        <w:rPr>
          <w:rFonts w:cs="Calibri"/>
          <w:szCs w:val="24"/>
        </w:rPr>
      </w:pPr>
    </w:p>
    <w:p w14:paraId="036EDD57" w14:textId="77777777" w:rsidR="00B67196" w:rsidRDefault="00B67196" w:rsidP="00B67196">
      <w:pPr>
        <w:spacing w:after="0" w:line="240" w:lineRule="auto"/>
        <w:rPr>
          <w:rFonts w:cs="Calibri"/>
          <w:szCs w:val="24"/>
        </w:rPr>
      </w:pPr>
    </w:p>
    <w:p w14:paraId="34641D06" w14:textId="77777777" w:rsidR="00B67196" w:rsidRDefault="00B67196" w:rsidP="00B67196">
      <w:pPr>
        <w:spacing w:after="0" w:line="240" w:lineRule="auto"/>
        <w:rPr>
          <w:rFonts w:cs="Calibri"/>
          <w:szCs w:val="24"/>
        </w:rPr>
      </w:pPr>
    </w:p>
    <w:p w14:paraId="2936CEFD" w14:textId="77777777" w:rsidR="00B67196" w:rsidRDefault="00B67196" w:rsidP="00B67196">
      <w:pPr>
        <w:spacing w:after="0" w:line="240" w:lineRule="auto"/>
        <w:rPr>
          <w:rFonts w:cs="Calibri"/>
          <w:szCs w:val="24"/>
        </w:rPr>
      </w:pPr>
    </w:p>
    <w:p w14:paraId="0845BC76" w14:textId="77777777" w:rsidR="00B67196" w:rsidRDefault="00B67196" w:rsidP="00B67196">
      <w:pPr>
        <w:spacing w:after="0" w:line="240" w:lineRule="auto"/>
        <w:rPr>
          <w:rFonts w:cs="Calibri"/>
          <w:szCs w:val="24"/>
        </w:rPr>
      </w:pPr>
    </w:p>
    <w:p w14:paraId="38026335" w14:textId="77777777" w:rsidR="00B67196" w:rsidRDefault="00B67196" w:rsidP="00B67196">
      <w:pPr>
        <w:spacing w:after="0" w:line="240" w:lineRule="auto"/>
        <w:rPr>
          <w:rFonts w:cs="Calibri"/>
          <w:szCs w:val="24"/>
        </w:rPr>
      </w:pPr>
    </w:p>
    <w:p w14:paraId="21CDE35C" w14:textId="77777777" w:rsidR="00B67196" w:rsidRDefault="00B67196" w:rsidP="00B67196">
      <w:pPr>
        <w:spacing w:after="0" w:line="240" w:lineRule="auto"/>
        <w:rPr>
          <w:rFonts w:cs="Calibri"/>
          <w:szCs w:val="24"/>
        </w:rPr>
      </w:pPr>
    </w:p>
    <w:p w14:paraId="4B3247B1" w14:textId="77777777" w:rsidR="00B67196" w:rsidRDefault="00B67196" w:rsidP="00B67196">
      <w:pPr>
        <w:spacing w:after="0" w:line="240" w:lineRule="auto"/>
        <w:rPr>
          <w:rFonts w:cs="Calibri"/>
          <w:szCs w:val="24"/>
        </w:rPr>
      </w:pPr>
    </w:p>
    <w:p w14:paraId="71EF5C79" w14:textId="77777777" w:rsidR="00B67196" w:rsidRPr="00137630" w:rsidRDefault="00B67196" w:rsidP="00B67196">
      <w:pPr>
        <w:spacing w:after="0" w:line="240" w:lineRule="auto"/>
        <w:rPr>
          <w:rFonts w:cs="Calibri"/>
          <w:szCs w:val="24"/>
        </w:rPr>
      </w:pPr>
    </w:p>
    <w:p w14:paraId="7D2DB16D" w14:textId="77777777" w:rsidR="00137630" w:rsidRPr="00137630" w:rsidRDefault="00000000" w:rsidP="00137630">
      <w:pPr>
        <w:spacing w:after="0" w:line="240" w:lineRule="auto"/>
        <w:rPr>
          <w:rFonts w:cs="Calibri"/>
          <w:szCs w:val="24"/>
        </w:rPr>
      </w:pPr>
      <w:r>
        <w:rPr>
          <w:rFonts w:cs="Calibri"/>
          <w:szCs w:val="24"/>
        </w:rPr>
        <w:pict w14:anchorId="43CF8D7A">
          <v:rect id="_x0000_i1033" style="width:0;height:1.5pt" o:hralign="center" o:hrstd="t" o:hr="t" fillcolor="#a0a0a0" stroked="f"/>
        </w:pict>
      </w:r>
    </w:p>
    <w:p w14:paraId="5CFC9815" w14:textId="77777777" w:rsidR="00137630" w:rsidRPr="00137630" w:rsidRDefault="00137630" w:rsidP="00B67196">
      <w:pPr>
        <w:pStyle w:val="Heading1"/>
      </w:pPr>
      <w:bookmarkStart w:id="40" w:name="_Toc196830417"/>
      <w:r w:rsidRPr="00137630">
        <w:lastRenderedPageBreak/>
        <w:t>9. Workplace Expectations and Discipline</w:t>
      </w:r>
      <w:bookmarkEnd w:id="40"/>
    </w:p>
    <w:p w14:paraId="4D8FBE5C" w14:textId="77777777" w:rsidR="00B67196" w:rsidRDefault="00B67196" w:rsidP="00137630">
      <w:pPr>
        <w:spacing w:after="0" w:line="240" w:lineRule="auto"/>
        <w:rPr>
          <w:rFonts w:cs="Calibri"/>
          <w:b/>
          <w:bCs/>
          <w:szCs w:val="24"/>
        </w:rPr>
      </w:pPr>
    </w:p>
    <w:p w14:paraId="616356A3" w14:textId="7C89CD23" w:rsidR="00137630" w:rsidRPr="00137630" w:rsidRDefault="00137630" w:rsidP="00B67196">
      <w:pPr>
        <w:pStyle w:val="Heading2"/>
      </w:pPr>
      <w:bookmarkStart w:id="41" w:name="_Toc196830418"/>
      <w:r w:rsidRPr="00137630">
        <w:t>Performance and Conduct Standards</w:t>
      </w:r>
      <w:bookmarkEnd w:id="41"/>
    </w:p>
    <w:p w14:paraId="3AFF9277" w14:textId="77777777" w:rsidR="00137630" w:rsidRPr="00137630" w:rsidRDefault="00137630" w:rsidP="00137630">
      <w:pPr>
        <w:spacing w:after="0" w:line="240" w:lineRule="auto"/>
        <w:rPr>
          <w:rFonts w:cs="Calibri"/>
          <w:szCs w:val="24"/>
        </w:rPr>
      </w:pPr>
      <w:r w:rsidRPr="00137630">
        <w:rPr>
          <w:rFonts w:cs="Calibri"/>
          <w:szCs w:val="24"/>
        </w:rPr>
        <w:t>Employees are expected to:</w:t>
      </w:r>
    </w:p>
    <w:p w14:paraId="79A2C49B" w14:textId="77777777" w:rsidR="00137630" w:rsidRPr="00137630" w:rsidRDefault="00137630" w:rsidP="00137630">
      <w:pPr>
        <w:numPr>
          <w:ilvl w:val="0"/>
          <w:numId w:val="27"/>
        </w:numPr>
        <w:spacing w:after="0" w:line="240" w:lineRule="auto"/>
        <w:rPr>
          <w:rFonts w:cs="Calibri"/>
          <w:szCs w:val="24"/>
        </w:rPr>
      </w:pPr>
      <w:r w:rsidRPr="00137630">
        <w:rPr>
          <w:rFonts w:cs="Calibri"/>
          <w:szCs w:val="24"/>
        </w:rPr>
        <w:t>Fulfill job duties with diligence and integrity</w:t>
      </w:r>
    </w:p>
    <w:p w14:paraId="745D654B" w14:textId="77777777" w:rsidR="00137630" w:rsidRPr="00137630" w:rsidRDefault="00137630" w:rsidP="00137630">
      <w:pPr>
        <w:numPr>
          <w:ilvl w:val="0"/>
          <w:numId w:val="27"/>
        </w:numPr>
        <w:spacing w:after="0" w:line="240" w:lineRule="auto"/>
        <w:rPr>
          <w:rFonts w:cs="Calibri"/>
          <w:szCs w:val="24"/>
        </w:rPr>
      </w:pPr>
      <w:r w:rsidRPr="00137630">
        <w:rPr>
          <w:rFonts w:cs="Calibri"/>
          <w:szCs w:val="24"/>
        </w:rPr>
        <w:t>Maintain respectful and professional interactions</w:t>
      </w:r>
    </w:p>
    <w:p w14:paraId="5DFB887C" w14:textId="5148D70C" w:rsidR="00B67196" w:rsidRPr="00137630" w:rsidRDefault="00137630" w:rsidP="00B67196">
      <w:pPr>
        <w:numPr>
          <w:ilvl w:val="0"/>
          <w:numId w:val="27"/>
        </w:numPr>
        <w:spacing w:after="0" w:line="240" w:lineRule="auto"/>
        <w:rPr>
          <w:rFonts w:cs="Calibri"/>
          <w:szCs w:val="24"/>
        </w:rPr>
      </w:pPr>
      <w:r w:rsidRPr="00137630">
        <w:rPr>
          <w:rFonts w:cs="Calibri"/>
          <w:szCs w:val="24"/>
        </w:rPr>
        <w:t>Comply with all organizational policies</w:t>
      </w:r>
    </w:p>
    <w:p w14:paraId="20EF1621" w14:textId="77777777" w:rsidR="00B67196" w:rsidRDefault="00B67196" w:rsidP="00137630">
      <w:pPr>
        <w:spacing w:after="0" w:line="240" w:lineRule="auto"/>
        <w:rPr>
          <w:rFonts w:cs="Calibri"/>
          <w:b/>
          <w:bCs/>
          <w:szCs w:val="24"/>
        </w:rPr>
      </w:pPr>
    </w:p>
    <w:p w14:paraId="34AF2841" w14:textId="1ED9B485" w:rsidR="00137630" w:rsidRPr="00137630" w:rsidRDefault="00137630" w:rsidP="00137630">
      <w:pPr>
        <w:spacing w:after="0" w:line="240" w:lineRule="auto"/>
        <w:rPr>
          <w:rFonts w:cs="Calibri"/>
          <w:b/>
          <w:bCs/>
          <w:szCs w:val="24"/>
        </w:rPr>
      </w:pPr>
      <w:r w:rsidRPr="00137630">
        <w:rPr>
          <w:rFonts w:cs="Calibri"/>
          <w:b/>
          <w:bCs/>
          <w:szCs w:val="24"/>
        </w:rPr>
        <w:t>Progressive Discipline Process</w:t>
      </w:r>
    </w:p>
    <w:p w14:paraId="3EA81317" w14:textId="77777777" w:rsidR="00137630" w:rsidRPr="00137630" w:rsidRDefault="00137630" w:rsidP="00137630">
      <w:pPr>
        <w:spacing w:after="0" w:line="240" w:lineRule="auto"/>
        <w:rPr>
          <w:rFonts w:cs="Calibri"/>
          <w:szCs w:val="24"/>
        </w:rPr>
      </w:pPr>
      <w:r w:rsidRPr="00137630">
        <w:rPr>
          <w:rFonts w:cs="Calibri"/>
          <w:szCs w:val="24"/>
        </w:rPr>
        <w:t>In most cases, [Nonprofit Name] follows a progressive approach to discipline:</w:t>
      </w:r>
    </w:p>
    <w:p w14:paraId="50F12C27" w14:textId="77777777" w:rsidR="00137630" w:rsidRPr="00137630" w:rsidRDefault="00137630" w:rsidP="00137630">
      <w:pPr>
        <w:numPr>
          <w:ilvl w:val="0"/>
          <w:numId w:val="28"/>
        </w:numPr>
        <w:spacing w:after="0" w:line="240" w:lineRule="auto"/>
        <w:rPr>
          <w:rFonts w:cs="Calibri"/>
          <w:szCs w:val="24"/>
        </w:rPr>
      </w:pPr>
      <w:r w:rsidRPr="00137630">
        <w:rPr>
          <w:rFonts w:cs="Calibri"/>
          <w:b/>
          <w:bCs/>
          <w:szCs w:val="24"/>
        </w:rPr>
        <w:t>Verbal Warning</w:t>
      </w:r>
      <w:r w:rsidRPr="00137630">
        <w:rPr>
          <w:rFonts w:cs="Calibri"/>
          <w:szCs w:val="24"/>
        </w:rPr>
        <w:t xml:space="preserve"> – Informal discussion with supervisor</w:t>
      </w:r>
    </w:p>
    <w:p w14:paraId="4F37A2FE" w14:textId="77777777" w:rsidR="00137630" w:rsidRPr="00137630" w:rsidRDefault="00137630" w:rsidP="00137630">
      <w:pPr>
        <w:numPr>
          <w:ilvl w:val="0"/>
          <w:numId w:val="28"/>
        </w:numPr>
        <w:spacing w:after="0" w:line="240" w:lineRule="auto"/>
        <w:rPr>
          <w:rFonts w:cs="Calibri"/>
          <w:szCs w:val="24"/>
        </w:rPr>
      </w:pPr>
      <w:r w:rsidRPr="00137630">
        <w:rPr>
          <w:rFonts w:cs="Calibri"/>
          <w:b/>
          <w:bCs/>
          <w:szCs w:val="24"/>
        </w:rPr>
        <w:t>Written Warning</w:t>
      </w:r>
      <w:r w:rsidRPr="00137630">
        <w:rPr>
          <w:rFonts w:cs="Calibri"/>
          <w:szCs w:val="24"/>
        </w:rPr>
        <w:t xml:space="preserve"> – Documented notice with improvement plan</w:t>
      </w:r>
    </w:p>
    <w:p w14:paraId="2474C769" w14:textId="77777777" w:rsidR="00137630" w:rsidRPr="00137630" w:rsidRDefault="00137630" w:rsidP="00137630">
      <w:pPr>
        <w:numPr>
          <w:ilvl w:val="0"/>
          <w:numId w:val="28"/>
        </w:numPr>
        <w:spacing w:after="0" w:line="240" w:lineRule="auto"/>
        <w:rPr>
          <w:rFonts w:cs="Calibri"/>
          <w:szCs w:val="24"/>
        </w:rPr>
      </w:pPr>
      <w:r w:rsidRPr="00137630">
        <w:rPr>
          <w:rFonts w:cs="Calibri"/>
          <w:b/>
          <w:bCs/>
          <w:szCs w:val="24"/>
        </w:rPr>
        <w:t>Final Warning or Suspension</w:t>
      </w:r>
      <w:r w:rsidRPr="00137630">
        <w:rPr>
          <w:rFonts w:cs="Calibri"/>
          <w:szCs w:val="24"/>
        </w:rPr>
        <w:t xml:space="preserve"> – If no improvement or in cases of serious misconduct</w:t>
      </w:r>
    </w:p>
    <w:p w14:paraId="2F12D885" w14:textId="77777777" w:rsidR="00137630" w:rsidRPr="00137630" w:rsidRDefault="00137630" w:rsidP="00137630">
      <w:pPr>
        <w:numPr>
          <w:ilvl w:val="0"/>
          <w:numId w:val="28"/>
        </w:numPr>
        <w:spacing w:after="0" w:line="240" w:lineRule="auto"/>
        <w:rPr>
          <w:rFonts w:cs="Calibri"/>
          <w:szCs w:val="24"/>
        </w:rPr>
      </w:pPr>
      <w:r w:rsidRPr="00137630">
        <w:rPr>
          <w:rFonts w:cs="Calibri"/>
          <w:b/>
          <w:bCs/>
          <w:szCs w:val="24"/>
        </w:rPr>
        <w:t>Termination</w:t>
      </w:r>
      <w:r w:rsidRPr="00137630">
        <w:rPr>
          <w:rFonts w:cs="Calibri"/>
          <w:szCs w:val="24"/>
        </w:rPr>
        <w:t xml:space="preserve"> – If behavior or performance does not improve or for serious violations</w:t>
      </w:r>
    </w:p>
    <w:p w14:paraId="5A32246D" w14:textId="77777777" w:rsidR="00B67196" w:rsidRDefault="00B67196" w:rsidP="00137630">
      <w:pPr>
        <w:spacing w:after="0" w:line="240" w:lineRule="auto"/>
        <w:rPr>
          <w:rFonts w:cs="Calibri"/>
          <w:b/>
          <w:bCs/>
          <w:szCs w:val="24"/>
        </w:rPr>
      </w:pPr>
    </w:p>
    <w:p w14:paraId="010923D6" w14:textId="0F30B23A" w:rsidR="00137630" w:rsidRPr="00137630" w:rsidRDefault="00137630" w:rsidP="00137630">
      <w:pPr>
        <w:spacing w:after="0" w:line="240" w:lineRule="auto"/>
        <w:rPr>
          <w:rFonts w:cs="Calibri"/>
          <w:szCs w:val="24"/>
        </w:rPr>
      </w:pPr>
      <w:r w:rsidRPr="00137630">
        <w:rPr>
          <w:rFonts w:cs="Calibri"/>
          <w:b/>
          <w:bCs/>
          <w:szCs w:val="24"/>
        </w:rPr>
        <w:t>Note:</w:t>
      </w:r>
      <w:r w:rsidRPr="00137630">
        <w:rPr>
          <w:rFonts w:cs="Calibri"/>
          <w:szCs w:val="24"/>
        </w:rPr>
        <w:t xml:space="preserve"> Depending on the severity of the issue, steps may be skipped. Immediate termination may occur for gross misconduct such as theft, harassment, or violence.</w:t>
      </w:r>
    </w:p>
    <w:p w14:paraId="7AA41CDE" w14:textId="77777777" w:rsidR="00B67196" w:rsidRDefault="00B67196" w:rsidP="00137630">
      <w:pPr>
        <w:spacing w:after="0" w:line="240" w:lineRule="auto"/>
        <w:rPr>
          <w:rFonts w:cs="Calibri"/>
          <w:b/>
          <w:bCs/>
          <w:szCs w:val="24"/>
        </w:rPr>
      </w:pPr>
    </w:p>
    <w:p w14:paraId="56B08116" w14:textId="50AC3CC4" w:rsidR="00137630" w:rsidRPr="00137630" w:rsidRDefault="00137630" w:rsidP="00137630">
      <w:pPr>
        <w:spacing w:after="0" w:line="240" w:lineRule="auto"/>
        <w:rPr>
          <w:rFonts w:cs="Calibri"/>
          <w:b/>
          <w:bCs/>
          <w:szCs w:val="24"/>
        </w:rPr>
      </w:pPr>
      <w:r w:rsidRPr="00137630">
        <w:rPr>
          <w:rFonts w:cs="Calibri"/>
          <w:b/>
          <w:bCs/>
          <w:szCs w:val="24"/>
        </w:rPr>
        <w:t>Appeal Process</w:t>
      </w:r>
    </w:p>
    <w:p w14:paraId="4C55199C" w14:textId="77777777" w:rsidR="00137630" w:rsidRDefault="00137630" w:rsidP="00137630">
      <w:pPr>
        <w:spacing w:after="0" w:line="240" w:lineRule="auto"/>
        <w:rPr>
          <w:rFonts w:cs="Calibri"/>
          <w:szCs w:val="24"/>
        </w:rPr>
      </w:pPr>
      <w:r w:rsidRPr="00137630">
        <w:rPr>
          <w:rFonts w:cs="Calibri"/>
          <w:szCs w:val="24"/>
        </w:rPr>
        <w:t>Employees may request a review of disciplinary actions by submitting a written appeal to the Executive Director or Board-designated representative within 5 business days.</w:t>
      </w:r>
    </w:p>
    <w:p w14:paraId="2E022ABE" w14:textId="77777777" w:rsidR="00B67196" w:rsidRDefault="00B67196" w:rsidP="00137630">
      <w:pPr>
        <w:spacing w:after="0" w:line="240" w:lineRule="auto"/>
        <w:rPr>
          <w:rFonts w:cs="Calibri"/>
          <w:szCs w:val="24"/>
        </w:rPr>
      </w:pPr>
    </w:p>
    <w:p w14:paraId="28EF6105" w14:textId="77777777" w:rsidR="00B67196" w:rsidRDefault="00B67196" w:rsidP="00137630">
      <w:pPr>
        <w:spacing w:after="0" w:line="240" w:lineRule="auto"/>
        <w:rPr>
          <w:rFonts w:cs="Calibri"/>
          <w:szCs w:val="24"/>
        </w:rPr>
      </w:pPr>
    </w:p>
    <w:p w14:paraId="306E2770" w14:textId="77777777" w:rsidR="00B67196" w:rsidRDefault="00B67196" w:rsidP="00137630">
      <w:pPr>
        <w:spacing w:after="0" w:line="240" w:lineRule="auto"/>
        <w:rPr>
          <w:rFonts w:cs="Calibri"/>
          <w:szCs w:val="24"/>
        </w:rPr>
      </w:pPr>
    </w:p>
    <w:p w14:paraId="4CABC30E" w14:textId="77777777" w:rsidR="00B67196" w:rsidRDefault="00B67196" w:rsidP="00137630">
      <w:pPr>
        <w:spacing w:after="0" w:line="240" w:lineRule="auto"/>
        <w:rPr>
          <w:rFonts w:cs="Calibri"/>
          <w:szCs w:val="24"/>
        </w:rPr>
      </w:pPr>
    </w:p>
    <w:p w14:paraId="267459BD" w14:textId="77777777" w:rsidR="00B67196" w:rsidRDefault="00B67196" w:rsidP="00137630">
      <w:pPr>
        <w:spacing w:after="0" w:line="240" w:lineRule="auto"/>
        <w:rPr>
          <w:rFonts w:cs="Calibri"/>
          <w:szCs w:val="24"/>
        </w:rPr>
      </w:pPr>
    </w:p>
    <w:p w14:paraId="0EAF9699" w14:textId="77777777" w:rsidR="00B67196" w:rsidRDefault="00B67196" w:rsidP="00137630">
      <w:pPr>
        <w:spacing w:after="0" w:line="240" w:lineRule="auto"/>
        <w:rPr>
          <w:rFonts w:cs="Calibri"/>
          <w:szCs w:val="24"/>
        </w:rPr>
      </w:pPr>
    </w:p>
    <w:p w14:paraId="52AFA912" w14:textId="77777777" w:rsidR="00B67196" w:rsidRDefault="00B67196" w:rsidP="00137630">
      <w:pPr>
        <w:spacing w:after="0" w:line="240" w:lineRule="auto"/>
        <w:rPr>
          <w:rFonts w:cs="Calibri"/>
          <w:szCs w:val="24"/>
        </w:rPr>
      </w:pPr>
    </w:p>
    <w:p w14:paraId="7378D982" w14:textId="77777777" w:rsidR="00B67196" w:rsidRDefault="00B67196" w:rsidP="00137630">
      <w:pPr>
        <w:spacing w:after="0" w:line="240" w:lineRule="auto"/>
        <w:rPr>
          <w:rFonts w:cs="Calibri"/>
          <w:szCs w:val="24"/>
        </w:rPr>
      </w:pPr>
    </w:p>
    <w:p w14:paraId="0D35AC79" w14:textId="77777777" w:rsidR="00B67196" w:rsidRDefault="00B67196" w:rsidP="00137630">
      <w:pPr>
        <w:spacing w:after="0" w:line="240" w:lineRule="auto"/>
        <w:rPr>
          <w:rFonts w:cs="Calibri"/>
          <w:szCs w:val="24"/>
        </w:rPr>
      </w:pPr>
    </w:p>
    <w:p w14:paraId="5CD25833" w14:textId="77777777" w:rsidR="00B67196" w:rsidRDefault="00B67196" w:rsidP="00137630">
      <w:pPr>
        <w:spacing w:after="0" w:line="240" w:lineRule="auto"/>
        <w:rPr>
          <w:rFonts w:cs="Calibri"/>
          <w:szCs w:val="24"/>
        </w:rPr>
      </w:pPr>
    </w:p>
    <w:p w14:paraId="544DD88E" w14:textId="77777777" w:rsidR="00B67196" w:rsidRDefault="00B67196" w:rsidP="00137630">
      <w:pPr>
        <w:spacing w:after="0" w:line="240" w:lineRule="auto"/>
        <w:rPr>
          <w:rFonts w:cs="Calibri"/>
          <w:szCs w:val="24"/>
        </w:rPr>
      </w:pPr>
    </w:p>
    <w:p w14:paraId="5B3EA267" w14:textId="77777777" w:rsidR="00B67196" w:rsidRDefault="00B67196" w:rsidP="00137630">
      <w:pPr>
        <w:spacing w:after="0" w:line="240" w:lineRule="auto"/>
        <w:rPr>
          <w:rFonts w:cs="Calibri"/>
          <w:szCs w:val="24"/>
        </w:rPr>
      </w:pPr>
    </w:p>
    <w:p w14:paraId="69E00B48" w14:textId="77777777" w:rsidR="00B67196" w:rsidRDefault="00B67196" w:rsidP="00137630">
      <w:pPr>
        <w:spacing w:after="0" w:line="240" w:lineRule="auto"/>
        <w:rPr>
          <w:rFonts w:cs="Calibri"/>
          <w:szCs w:val="24"/>
        </w:rPr>
      </w:pPr>
    </w:p>
    <w:p w14:paraId="34955034" w14:textId="77777777" w:rsidR="00B67196" w:rsidRDefault="00B67196" w:rsidP="00137630">
      <w:pPr>
        <w:spacing w:after="0" w:line="240" w:lineRule="auto"/>
        <w:rPr>
          <w:rFonts w:cs="Calibri"/>
          <w:szCs w:val="24"/>
        </w:rPr>
      </w:pPr>
    </w:p>
    <w:p w14:paraId="37017EF8" w14:textId="77777777" w:rsidR="00B67196" w:rsidRDefault="00B67196" w:rsidP="00137630">
      <w:pPr>
        <w:spacing w:after="0" w:line="240" w:lineRule="auto"/>
        <w:rPr>
          <w:rFonts w:cs="Calibri"/>
          <w:szCs w:val="24"/>
        </w:rPr>
      </w:pPr>
    </w:p>
    <w:p w14:paraId="33BDB5FB" w14:textId="77777777" w:rsidR="00B67196" w:rsidRDefault="00B67196" w:rsidP="00137630">
      <w:pPr>
        <w:spacing w:after="0" w:line="240" w:lineRule="auto"/>
        <w:rPr>
          <w:rFonts w:cs="Calibri"/>
          <w:szCs w:val="24"/>
        </w:rPr>
      </w:pPr>
    </w:p>
    <w:p w14:paraId="33BDCE8F" w14:textId="77777777" w:rsidR="00B67196" w:rsidRDefault="00B67196" w:rsidP="00137630">
      <w:pPr>
        <w:spacing w:after="0" w:line="240" w:lineRule="auto"/>
        <w:rPr>
          <w:rFonts w:cs="Calibri"/>
          <w:szCs w:val="24"/>
        </w:rPr>
      </w:pPr>
    </w:p>
    <w:p w14:paraId="7FC725BE" w14:textId="77777777" w:rsidR="00B67196" w:rsidRDefault="00B67196" w:rsidP="00137630">
      <w:pPr>
        <w:spacing w:after="0" w:line="240" w:lineRule="auto"/>
        <w:rPr>
          <w:rFonts w:cs="Calibri"/>
          <w:szCs w:val="24"/>
        </w:rPr>
      </w:pPr>
    </w:p>
    <w:p w14:paraId="1425D7B4" w14:textId="77777777" w:rsidR="00B67196" w:rsidRPr="00137630" w:rsidRDefault="00B67196" w:rsidP="00137630">
      <w:pPr>
        <w:spacing w:after="0" w:line="240" w:lineRule="auto"/>
        <w:rPr>
          <w:rFonts w:cs="Calibri"/>
          <w:szCs w:val="24"/>
        </w:rPr>
      </w:pPr>
    </w:p>
    <w:p w14:paraId="77C45B32" w14:textId="77777777" w:rsidR="00137630" w:rsidRPr="00137630" w:rsidRDefault="00000000" w:rsidP="00137630">
      <w:pPr>
        <w:spacing w:after="0" w:line="240" w:lineRule="auto"/>
        <w:rPr>
          <w:rFonts w:cs="Calibri"/>
          <w:szCs w:val="24"/>
        </w:rPr>
      </w:pPr>
      <w:r>
        <w:rPr>
          <w:rFonts w:cs="Calibri"/>
          <w:szCs w:val="24"/>
        </w:rPr>
        <w:pict w14:anchorId="0C735BC3">
          <v:rect id="_x0000_i1034" style="width:0;height:1.5pt" o:hralign="center" o:hrstd="t" o:hr="t" fillcolor="#a0a0a0" stroked="f"/>
        </w:pict>
      </w:r>
    </w:p>
    <w:p w14:paraId="42EB9216" w14:textId="77777777" w:rsidR="00137630" w:rsidRPr="00137630" w:rsidRDefault="00137630" w:rsidP="00B67196">
      <w:pPr>
        <w:pStyle w:val="Heading1"/>
      </w:pPr>
      <w:bookmarkStart w:id="42" w:name="_Toc196830419"/>
      <w:r w:rsidRPr="00137630">
        <w:lastRenderedPageBreak/>
        <w:t>10. Employee Acknowledgment</w:t>
      </w:r>
      <w:bookmarkEnd w:id="42"/>
    </w:p>
    <w:p w14:paraId="31414A23" w14:textId="77777777" w:rsidR="00B67196" w:rsidRDefault="00B67196" w:rsidP="00137630">
      <w:pPr>
        <w:spacing w:after="0" w:line="240" w:lineRule="auto"/>
        <w:rPr>
          <w:rFonts w:cs="Calibri"/>
          <w:szCs w:val="24"/>
        </w:rPr>
      </w:pPr>
    </w:p>
    <w:p w14:paraId="625038D2" w14:textId="2F7EDF17" w:rsidR="00137630" w:rsidRPr="00137630" w:rsidRDefault="00137630" w:rsidP="00137630">
      <w:pPr>
        <w:spacing w:after="0" w:line="240" w:lineRule="auto"/>
        <w:rPr>
          <w:rFonts w:cs="Calibri"/>
          <w:szCs w:val="24"/>
        </w:rPr>
      </w:pPr>
      <w:r w:rsidRPr="00137630">
        <w:rPr>
          <w:rFonts w:cs="Calibri"/>
          <w:szCs w:val="24"/>
        </w:rPr>
        <w:t>I acknowledge that I have received, read, and understand the [Nonprofit Name] Employee Handbook. I agree to follow the policies and procedures outlined herein.</w:t>
      </w:r>
    </w:p>
    <w:p w14:paraId="3650B983" w14:textId="77777777" w:rsidR="00B67196" w:rsidRDefault="00B67196" w:rsidP="00137630">
      <w:pPr>
        <w:spacing w:after="0" w:line="240" w:lineRule="auto"/>
        <w:rPr>
          <w:rFonts w:cs="Calibri"/>
          <w:b/>
          <w:bCs/>
          <w:szCs w:val="24"/>
        </w:rPr>
      </w:pPr>
    </w:p>
    <w:p w14:paraId="0D5A4B27" w14:textId="77777777" w:rsidR="00B67196" w:rsidRDefault="00137630" w:rsidP="00137630">
      <w:pPr>
        <w:spacing w:after="0" w:line="240" w:lineRule="auto"/>
        <w:rPr>
          <w:rFonts w:cs="Calibri"/>
          <w:b/>
          <w:bCs/>
          <w:szCs w:val="24"/>
        </w:rPr>
      </w:pPr>
      <w:r w:rsidRPr="00137630">
        <w:rPr>
          <w:rFonts w:cs="Calibri"/>
          <w:b/>
          <w:bCs/>
          <w:szCs w:val="24"/>
        </w:rPr>
        <w:t>Employee Signature:</w:t>
      </w:r>
      <w:r w:rsidRPr="00137630">
        <w:rPr>
          <w:rFonts w:cs="Calibri"/>
          <w:szCs w:val="24"/>
        </w:rPr>
        <w:t xml:space="preserve"> __________________________</w:t>
      </w:r>
      <w:r w:rsidRPr="00137630">
        <w:rPr>
          <w:rFonts w:cs="Calibri"/>
          <w:szCs w:val="24"/>
        </w:rPr>
        <w:br/>
      </w:r>
    </w:p>
    <w:p w14:paraId="4BB0EEA6" w14:textId="58173F9D" w:rsidR="00B67196" w:rsidRDefault="00B67196" w:rsidP="00137630">
      <w:pPr>
        <w:spacing w:after="0" w:line="240" w:lineRule="auto"/>
        <w:rPr>
          <w:rFonts w:cs="Calibri"/>
          <w:b/>
          <w:bCs/>
          <w:szCs w:val="24"/>
        </w:rPr>
      </w:pPr>
      <w:r>
        <w:rPr>
          <w:rFonts w:cs="Calibri"/>
          <w:b/>
          <w:bCs/>
          <w:szCs w:val="24"/>
        </w:rPr>
        <w:t xml:space="preserve">Employee </w:t>
      </w:r>
      <w:r w:rsidR="00137630" w:rsidRPr="00137630">
        <w:rPr>
          <w:rFonts w:cs="Calibri"/>
          <w:b/>
          <w:bCs/>
          <w:szCs w:val="24"/>
        </w:rPr>
        <w:t>Printed Name:</w:t>
      </w:r>
      <w:r w:rsidR="00137630" w:rsidRPr="00137630">
        <w:rPr>
          <w:rFonts w:cs="Calibri"/>
          <w:szCs w:val="24"/>
        </w:rPr>
        <w:t xml:space="preserve"> __________________________</w:t>
      </w:r>
      <w:r w:rsidR="00137630" w:rsidRPr="00137630">
        <w:rPr>
          <w:rFonts w:cs="Calibri"/>
          <w:szCs w:val="24"/>
        </w:rPr>
        <w:br/>
      </w:r>
    </w:p>
    <w:p w14:paraId="3AA0C088" w14:textId="5C01CA0B" w:rsidR="00137630" w:rsidRPr="00137630" w:rsidRDefault="00137630" w:rsidP="00137630">
      <w:pPr>
        <w:spacing w:after="0" w:line="240" w:lineRule="auto"/>
        <w:rPr>
          <w:rFonts w:cs="Calibri"/>
          <w:szCs w:val="24"/>
        </w:rPr>
      </w:pPr>
      <w:r w:rsidRPr="00137630">
        <w:rPr>
          <w:rFonts w:cs="Calibri"/>
          <w:b/>
          <w:bCs/>
          <w:szCs w:val="24"/>
        </w:rPr>
        <w:t>Date:</w:t>
      </w:r>
      <w:r w:rsidRPr="00137630">
        <w:rPr>
          <w:rFonts w:cs="Calibri"/>
          <w:szCs w:val="24"/>
        </w:rPr>
        <w:t xml:space="preserve"> __________________________</w:t>
      </w:r>
    </w:p>
    <w:p w14:paraId="19BA2BDE" w14:textId="77777777" w:rsidR="00C91AC1" w:rsidRPr="00137630" w:rsidRDefault="00C91AC1" w:rsidP="00137630">
      <w:pPr>
        <w:spacing w:after="0" w:line="240" w:lineRule="auto"/>
        <w:rPr>
          <w:rFonts w:cs="Calibri"/>
          <w:szCs w:val="24"/>
        </w:rPr>
      </w:pPr>
    </w:p>
    <w:sectPr w:rsidR="00C91AC1" w:rsidRPr="00137630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94901" w14:textId="77777777" w:rsidR="0008142D" w:rsidRDefault="0008142D" w:rsidP="00DA3BB3">
      <w:pPr>
        <w:spacing w:after="0" w:line="240" w:lineRule="auto"/>
      </w:pPr>
      <w:r>
        <w:separator/>
      </w:r>
    </w:p>
  </w:endnote>
  <w:endnote w:type="continuationSeparator" w:id="0">
    <w:p w14:paraId="17FD9B9B" w14:textId="77777777" w:rsidR="0008142D" w:rsidRDefault="0008142D" w:rsidP="00DA3B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tka Small Semibold">
    <w:panose1 w:val="00000000000000000000"/>
    <w:charset w:val="00"/>
    <w:family w:val="auto"/>
    <w:pitch w:val="variable"/>
    <w:sig w:usb0="A00002EF" w:usb1="40002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9FB50" w14:textId="77777777" w:rsidR="0008142D" w:rsidRDefault="0008142D" w:rsidP="00DA3BB3">
      <w:pPr>
        <w:spacing w:after="0" w:line="240" w:lineRule="auto"/>
      </w:pPr>
      <w:r>
        <w:separator/>
      </w:r>
    </w:p>
  </w:footnote>
  <w:footnote w:type="continuationSeparator" w:id="0">
    <w:p w14:paraId="328B45C4" w14:textId="77777777" w:rsidR="0008142D" w:rsidRDefault="0008142D" w:rsidP="00DA3B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0D035" w14:textId="38D608B8" w:rsidR="00DA3BB3" w:rsidRDefault="00DA3BB3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6193B10" wp14:editId="2C7984DF">
          <wp:simplePos x="0" y="0"/>
          <wp:positionH relativeFrom="column">
            <wp:posOffset>3760470</wp:posOffset>
          </wp:positionH>
          <wp:positionV relativeFrom="paragraph">
            <wp:posOffset>-237490</wp:posOffset>
          </wp:positionV>
          <wp:extent cx="2421890" cy="474345"/>
          <wp:effectExtent l="0" t="0" r="0" b="1905"/>
          <wp:wrapSquare wrapText="bothSides"/>
          <wp:docPr id="1234050523" name="Picture 3" descr="A close up of a sig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4050523" name="Picture 3" descr="A close up of a sig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1890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320372"/>
    <w:multiLevelType w:val="hybridMultilevel"/>
    <w:tmpl w:val="443037E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1D86AFF"/>
    <w:multiLevelType w:val="multilevel"/>
    <w:tmpl w:val="0EEA6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6782AE4"/>
    <w:multiLevelType w:val="multilevel"/>
    <w:tmpl w:val="31ECB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FAD60C4"/>
    <w:multiLevelType w:val="multilevel"/>
    <w:tmpl w:val="F0F23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D43EF4"/>
    <w:multiLevelType w:val="multilevel"/>
    <w:tmpl w:val="BD867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9FF5ED7"/>
    <w:multiLevelType w:val="multilevel"/>
    <w:tmpl w:val="5CA80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F217E2"/>
    <w:multiLevelType w:val="multilevel"/>
    <w:tmpl w:val="D8ACF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C40E1B"/>
    <w:multiLevelType w:val="multilevel"/>
    <w:tmpl w:val="89B67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AD52CC0"/>
    <w:multiLevelType w:val="multilevel"/>
    <w:tmpl w:val="1BF4A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606FF1"/>
    <w:multiLevelType w:val="multilevel"/>
    <w:tmpl w:val="7E10B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4052578"/>
    <w:multiLevelType w:val="multilevel"/>
    <w:tmpl w:val="60DC4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7FA0756"/>
    <w:multiLevelType w:val="multilevel"/>
    <w:tmpl w:val="303AA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1C65E2B"/>
    <w:multiLevelType w:val="multilevel"/>
    <w:tmpl w:val="D0246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7342200"/>
    <w:multiLevelType w:val="multilevel"/>
    <w:tmpl w:val="1F7AE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E024B90"/>
    <w:multiLevelType w:val="multilevel"/>
    <w:tmpl w:val="0E541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B0B4060"/>
    <w:multiLevelType w:val="multilevel"/>
    <w:tmpl w:val="EBE8B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B266BB4"/>
    <w:multiLevelType w:val="multilevel"/>
    <w:tmpl w:val="5A2CB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A42045A"/>
    <w:multiLevelType w:val="multilevel"/>
    <w:tmpl w:val="24649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ADD54FC"/>
    <w:multiLevelType w:val="multilevel"/>
    <w:tmpl w:val="2826C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93675710">
    <w:abstractNumId w:val="8"/>
  </w:num>
  <w:num w:numId="2" w16cid:durableId="1193961095">
    <w:abstractNumId w:val="6"/>
  </w:num>
  <w:num w:numId="3" w16cid:durableId="1594434796">
    <w:abstractNumId w:val="5"/>
  </w:num>
  <w:num w:numId="4" w16cid:durableId="1859851201">
    <w:abstractNumId w:val="4"/>
  </w:num>
  <w:num w:numId="5" w16cid:durableId="331760365">
    <w:abstractNumId w:val="7"/>
  </w:num>
  <w:num w:numId="6" w16cid:durableId="977799886">
    <w:abstractNumId w:val="3"/>
  </w:num>
  <w:num w:numId="7" w16cid:durableId="2130080315">
    <w:abstractNumId w:val="2"/>
  </w:num>
  <w:num w:numId="8" w16cid:durableId="6834331">
    <w:abstractNumId w:val="1"/>
  </w:num>
  <w:num w:numId="9" w16cid:durableId="1329484031">
    <w:abstractNumId w:val="0"/>
  </w:num>
  <w:num w:numId="10" w16cid:durableId="1261796740">
    <w:abstractNumId w:val="13"/>
  </w:num>
  <w:num w:numId="11" w16cid:durableId="1046295886">
    <w:abstractNumId w:val="26"/>
  </w:num>
  <w:num w:numId="12" w16cid:durableId="701051375">
    <w:abstractNumId w:val="15"/>
  </w:num>
  <w:num w:numId="13" w16cid:durableId="1650549918">
    <w:abstractNumId w:val="23"/>
  </w:num>
  <w:num w:numId="14" w16cid:durableId="1413357564">
    <w:abstractNumId w:val="17"/>
  </w:num>
  <w:num w:numId="15" w16cid:durableId="50347174">
    <w:abstractNumId w:val="18"/>
  </w:num>
  <w:num w:numId="16" w16cid:durableId="304622170">
    <w:abstractNumId w:val="27"/>
  </w:num>
  <w:num w:numId="17" w16cid:durableId="727729012">
    <w:abstractNumId w:val="10"/>
  </w:num>
  <w:num w:numId="18" w16cid:durableId="735125192">
    <w:abstractNumId w:val="24"/>
  </w:num>
  <w:num w:numId="19" w16cid:durableId="9963601">
    <w:abstractNumId w:val="22"/>
  </w:num>
  <w:num w:numId="20" w16cid:durableId="1111978721">
    <w:abstractNumId w:val="19"/>
  </w:num>
  <w:num w:numId="21" w16cid:durableId="214661298">
    <w:abstractNumId w:val="25"/>
  </w:num>
  <w:num w:numId="22" w16cid:durableId="379089794">
    <w:abstractNumId w:val="9"/>
  </w:num>
  <w:num w:numId="23" w16cid:durableId="1859344893">
    <w:abstractNumId w:val="20"/>
  </w:num>
  <w:num w:numId="24" w16cid:durableId="354576277">
    <w:abstractNumId w:val="21"/>
  </w:num>
  <w:num w:numId="25" w16cid:durableId="1184393403">
    <w:abstractNumId w:val="16"/>
  </w:num>
  <w:num w:numId="26" w16cid:durableId="1934705256">
    <w:abstractNumId w:val="12"/>
  </w:num>
  <w:num w:numId="27" w16cid:durableId="674385302">
    <w:abstractNumId w:val="11"/>
  </w:num>
  <w:num w:numId="28" w16cid:durableId="2556788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142D"/>
    <w:rsid w:val="00137630"/>
    <w:rsid w:val="0014136D"/>
    <w:rsid w:val="0015074B"/>
    <w:rsid w:val="00186DC3"/>
    <w:rsid w:val="001B577B"/>
    <w:rsid w:val="001D553C"/>
    <w:rsid w:val="0029639D"/>
    <w:rsid w:val="00326F90"/>
    <w:rsid w:val="004126A8"/>
    <w:rsid w:val="00621AED"/>
    <w:rsid w:val="00793229"/>
    <w:rsid w:val="007B2681"/>
    <w:rsid w:val="007D46B6"/>
    <w:rsid w:val="00883B3D"/>
    <w:rsid w:val="008B1CA5"/>
    <w:rsid w:val="00985BE3"/>
    <w:rsid w:val="009D1E59"/>
    <w:rsid w:val="00A724F3"/>
    <w:rsid w:val="00AA1C5A"/>
    <w:rsid w:val="00AA1D8D"/>
    <w:rsid w:val="00AD6F77"/>
    <w:rsid w:val="00B21729"/>
    <w:rsid w:val="00B47730"/>
    <w:rsid w:val="00B67196"/>
    <w:rsid w:val="00C66CA5"/>
    <w:rsid w:val="00C91AC1"/>
    <w:rsid w:val="00CB0664"/>
    <w:rsid w:val="00CF0F89"/>
    <w:rsid w:val="00D367CA"/>
    <w:rsid w:val="00DA3BB3"/>
    <w:rsid w:val="00F33415"/>
    <w:rsid w:val="00FA2C6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4788771"/>
  <w14:defaultImageDpi w14:val="300"/>
  <w15:docId w15:val="{D3BB4440-DED5-4C74-8278-54B76C09E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7630"/>
    <w:pPr>
      <w:keepNext/>
      <w:keepLines/>
      <w:spacing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37630"/>
    <w:pPr>
      <w:spacing w:after="0" w:line="240" w:lineRule="auto"/>
      <w:outlineLvl w:val="1"/>
    </w:pPr>
    <w:rPr>
      <w:rFonts w:cs="Calibr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137630"/>
    <w:rPr>
      <w:rFonts w:asciiTheme="majorHAnsi" w:eastAsiaTheme="majorEastAsia" w:hAnsiTheme="majorHAnsi" w:cstheme="majorBidi"/>
      <w:b/>
      <w:bCs/>
      <w:color w:val="365F91" w:themeColor="accent1" w:themeShade="BF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137630"/>
    <w:rPr>
      <w:rFonts w:ascii="Calibri" w:hAnsi="Calibri" w:cs="Calibr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C91AC1"/>
  </w:style>
  <w:style w:type="paragraph" w:styleId="TOC2">
    <w:name w:val="toc 2"/>
    <w:basedOn w:val="Normal"/>
    <w:next w:val="Normal"/>
    <w:autoRedefine/>
    <w:uiPriority w:val="39"/>
    <w:unhideWhenUsed/>
    <w:rsid w:val="007B2681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7B2681"/>
    <w:pPr>
      <w:spacing w:after="100"/>
      <w:ind w:left="480"/>
    </w:pPr>
  </w:style>
  <w:style w:type="character" w:styleId="Hyperlink">
    <w:name w:val="Hyperlink"/>
    <w:basedOn w:val="DefaultParagraphFont"/>
    <w:uiPriority w:val="99"/>
    <w:unhideWhenUsed/>
    <w:rsid w:val="007B2681"/>
    <w:rPr>
      <w:color w:val="0000FF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1D553C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3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30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8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1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1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1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0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9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4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4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72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68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42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2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90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43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2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4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4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3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9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6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3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65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</TotalTime>
  <Pages>13</Pages>
  <Words>1722</Words>
  <Characters>9817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11516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/>
  <cp:lastModifiedBy>Mark Atkinson</cp:lastModifiedBy>
  <cp:revision>10</cp:revision>
  <dcterms:created xsi:type="dcterms:W3CDTF">2025-04-18T18:48:00Z</dcterms:created>
  <dcterms:modified xsi:type="dcterms:W3CDTF">2025-06-06T20:52:00Z</dcterms:modified>
  <cp:category/>
</cp:coreProperties>
</file>