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C6E2" w14:textId="77777777" w:rsidR="006C7DA9" w:rsidRDefault="006C7DA9" w:rsidP="006C7DA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Campaign Kickoff</w:t>
      </w:r>
    </w:p>
    <w:p w14:paraId="05ED98FB" w14:textId="77777777" w:rsidR="006C7DA9" w:rsidRDefault="006C7DA9" w:rsidP="006C7DA9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CEO Endorsement Letter</w:t>
      </w:r>
    </w:p>
    <w:p w14:paraId="0712969A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6F283502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CEO or Leadership Giving Chair</w:t>
      </w:r>
    </w:p>
    <w:p w14:paraId="74868E3A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Get Ready for Our Workplace Campaign!</w:t>
      </w:r>
    </w:p>
    <w:p w14:paraId="690B34B0" w14:textId="77777777" w:rsidR="006C7DA9" w:rsidRDefault="006C7DA9" w:rsidP="006C7DA9">
      <w:pPr>
        <w:rPr>
          <w:rFonts w:ascii="Roboto" w:eastAsia="Roboto" w:hAnsi="Roboto" w:cs="Roboto"/>
        </w:rPr>
      </w:pPr>
    </w:p>
    <w:p w14:paraId="6DF13A3F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Dear </w:t>
      </w:r>
      <w:r>
        <w:rPr>
          <w:rFonts w:ascii="Roboto" w:eastAsia="Roboto" w:hAnsi="Roboto" w:cs="Roboto"/>
          <w:b/>
          <w:highlight w:val="yellow"/>
        </w:rPr>
        <w:t>[Name]</w:t>
      </w:r>
      <w:r>
        <w:rPr>
          <w:rFonts w:ascii="Roboto" w:eastAsia="Roboto" w:hAnsi="Roboto" w:cs="Roboto"/>
        </w:rPr>
        <w:t>,</w:t>
      </w:r>
    </w:p>
    <w:p w14:paraId="5A547BD2" w14:textId="77777777" w:rsidR="006C7DA9" w:rsidRDefault="006C7DA9" w:rsidP="006C7DA9">
      <w:pPr>
        <w:spacing w:line="240" w:lineRule="auto"/>
        <w:rPr>
          <w:rFonts w:ascii="Roboto" w:eastAsia="Roboto" w:hAnsi="Roboto" w:cs="Roboto"/>
          <w:b/>
        </w:rPr>
      </w:pPr>
    </w:p>
    <w:p w14:paraId="761F07B8" w14:textId="77777777" w:rsidR="006C7DA9" w:rsidRDefault="006C7DA9" w:rsidP="006C7DA9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Exciting news! Our annual employee giving campaign is gearing up for launch this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[campaign month]</w:t>
      </w:r>
      <w:r>
        <w:rPr>
          <w:rFonts w:ascii="Roboto" w:eastAsia="Roboto" w:hAnsi="Roboto" w:cs="Roboto"/>
          <w:b/>
        </w:rPr>
        <w:t>.</w:t>
      </w:r>
    </w:p>
    <w:p w14:paraId="1F781548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5CD53350" w14:textId="77777777" w:rsidR="006C7DA9" w:rsidRDefault="006C7DA9" w:rsidP="006C7DA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At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, we believe that change isn't a solo act – it's a collective effort where </w:t>
      </w:r>
      <w:r>
        <w:rPr>
          <w:rFonts w:ascii="Roboto" w:eastAsia="Roboto" w:hAnsi="Roboto" w:cs="Roboto"/>
          <w:b/>
          <w:color w:val="F26527"/>
        </w:rPr>
        <w:t xml:space="preserve">Change doesn't just happen, </w:t>
      </w:r>
      <w:proofErr w:type="gramStart"/>
      <w:r>
        <w:rPr>
          <w:rFonts w:ascii="Roboto" w:eastAsia="Roboto" w:hAnsi="Roboto" w:cs="Roboto"/>
          <w:b/>
          <w:color w:val="F26527"/>
        </w:rPr>
        <w:t>We</w:t>
      </w:r>
      <w:proofErr w:type="gramEnd"/>
      <w:r>
        <w:rPr>
          <w:rFonts w:ascii="Roboto" w:eastAsia="Roboto" w:hAnsi="Roboto" w:cs="Roboto"/>
          <w:b/>
          <w:color w:val="F26527"/>
        </w:rPr>
        <w:t xml:space="preserve"> create it together! </w:t>
      </w:r>
      <w:r>
        <w:rPr>
          <w:rFonts w:ascii="Roboto" w:eastAsia="Roboto" w:hAnsi="Roboto" w:cs="Roboto"/>
        </w:rPr>
        <w:t xml:space="preserve">With your invaluable support, we can tackle some of the most pressing challenges along the Wasatch Front, ensuring that everyone </w:t>
      </w:r>
      <w:proofErr w:type="gramStart"/>
      <w:r>
        <w:rPr>
          <w:rFonts w:ascii="Roboto" w:eastAsia="Roboto" w:hAnsi="Roboto" w:cs="Roboto"/>
        </w:rPr>
        <w:t>has the opportunity to</w:t>
      </w:r>
      <w:proofErr w:type="gramEnd"/>
      <w:r>
        <w:rPr>
          <w:rFonts w:ascii="Roboto" w:eastAsia="Roboto" w:hAnsi="Roboto" w:cs="Roboto"/>
        </w:rPr>
        <w:t xml:space="preserve"> recover from a crisis.</w:t>
      </w:r>
    </w:p>
    <w:p w14:paraId="7A1E5AD4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798F5DE4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Beginning the week of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[campaign start date]</w:t>
      </w:r>
      <w:r>
        <w:rPr>
          <w:rFonts w:ascii="Roboto" w:eastAsia="Roboto" w:hAnsi="Roboto" w:cs="Roboto"/>
        </w:rPr>
        <w:t>, we’ll have an action-packed week planned for you, filled with engaging activities.</w:t>
      </w:r>
    </w:p>
    <w:p w14:paraId="0C11DCCE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245090BF" w14:textId="77777777" w:rsidR="006C7DA9" w:rsidRDefault="006C7DA9" w:rsidP="006C7DA9">
      <w:pPr>
        <w:numPr>
          <w:ilvl w:val="0"/>
          <w:numId w:val="1"/>
        </w:numPr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Activity 1 (ex. Raffle, giveaway, auction, lunch party, etc.)</w:t>
      </w:r>
    </w:p>
    <w:p w14:paraId="41CDB4EC" w14:textId="77777777" w:rsidR="006C7DA9" w:rsidRDefault="006C7DA9" w:rsidP="006C7DA9">
      <w:pPr>
        <w:numPr>
          <w:ilvl w:val="0"/>
          <w:numId w:val="1"/>
        </w:numPr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Activity 2</w:t>
      </w:r>
    </w:p>
    <w:p w14:paraId="0BA28ACB" w14:textId="77777777" w:rsidR="006C7DA9" w:rsidRDefault="006C7DA9" w:rsidP="006C7DA9">
      <w:pPr>
        <w:numPr>
          <w:ilvl w:val="0"/>
          <w:numId w:val="1"/>
        </w:numPr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Activity 3</w:t>
      </w:r>
    </w:p>
    <w:p w14:paraId="75B3450A" w14:textId="77777777" w:rsidR="006C7DA9" w:rsidRDefault="006C7DA9" w:rsidP="006C7DA9">
      <w:pPr>
        <w:spacing w:line="240" w:lineRule="auto"/>
        <w:rPr>
          <w:rFonts w:ascii="Roboto" w:eastAsia="Roboto" w:hAnsi="Roboto" w:cs="Roboto"/>
          <w:b/>
        </w:rPr>
      </w:pPr>
    </w:p>
    <w:p w14:paraId="796C92C8" w14:textId="77777777" w:rsidR="006C7DA9" w:rsidRDefault="006C7DA9" w:rsidP="006C7DA9">
      <w:pPr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[Add any additional details you need to request from your departments to make this campaign a success].</w:t>
      </w:r>
    </w:p>
    <w:p w14:paraId="5547F020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43D3E400" w14:textId="77777777" w:rsidR="006C7DA9" w:rsidRDefault="006C7DA9" w:rsidP="006C7DA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This campaign promises to be a blast, and we can't wait to see the incredible impact we'll make together. </w:t>
      </w:r>
    </w:p>
    <w:p w14:paraId="32DEAED0" w14:textId="77777777" w:rsidR="006C7DA9" w:rsidRDefault="006C7DA9" w:rsidP="006C7DA9">
      <w:pPr>
        <w:rPr>
          <w:rFonts w:ascii="Roboto" w:eastAsia="Roboto" w:hAnsi="Roboto" w:cs="Roboto"/>
        </w:rPr>
      </w:pPr>
    </w:p>
    <w:p w14:paraId="23E54119" w14:textId="77777777" w:rsidR="006C7DA9" w:rsidRDefault="006C7DA9" w:rsidP="006C7DA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Thank you for being a crucial part of our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family!</w:t>
      </w:r>
    </w:p>
    <w:p w14:paraId="2CFF2643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536BAB6F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649CAC05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69802ED4" w14:textId="77777777" w:rsidR="006C7DA9" w:rsidRDefault="006C7DA9" w:rsidP="006C7DA9">
      <w:pPr>
        <w:spacing w:line="240" w:lineRule="auto"/>
        <w:rPr>
          <w:rFonts w:ascii="Roboto" w:eastAsia="Roboto" w:hAnsi="Roboto" w:cs="Roboto"/>
        </w:rPr>
      </w:pPr>
    </w:p>
    <w:p w14:paraId="2AFABBEE" w14:textId="7591743F" w:rsidR="00483F46" w:rsidRDefault="006C7DA9" w:rsidP="006C7DA9">
      <w:r>
        <w:rPr>
          <w:rFonts w:ascii="Roboto" w:eastAsia="Roboto" w:hAnsi="Roboto" w:cs="Roboto"/>
          <w:b/>
          <w:color w:val="005191"/>
        </w:rPr>
        <w:t>[SIGNATURE]</w:t>
      </w:r>
    </w:p>
    <w:sectPr w:rsidR="0048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5EAD"/>
    <w:multiLevelType w:val="multilevel"/>
    <w:tmpl w:val="DE121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158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9"/>
    <w:rsid w:val="00483F46"/>
    <w:rsid w:val="006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B222"/>
  <w15:chartTrackingRefBased/>
  <w15:docId w15:val="{05CC9F2C-561B-4673-BB82-6C7D452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A9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1</cp:revision>
  <dcterms:created xsi:type="dcterms:W3CDTF">2024-02-14T16:18:00Z</dcterms:created>
  <dcterms:modified xsi:type="dcterms:W3CDTF">2024-02-14T16:19:00Z</dcterms:modified>
</cp:coreProperties>
</file>